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CE" w:rsidRPr="00335349" w:rsidRDefault="004C41CE" w:rsidP="004C41CE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>Pismo z dnia:                      Znak pisma :                                   Nasz zn</w:t>
      </w:r>
      <w:r>
        <w:rPr>
          <w:rFonts w:eastAsia="Times New Roman" w:cstheme="minorHAnsi"/>
          <w:color w:val="000000"/>
          <w:sz w:val="24"/>
          <w:szCs w:val="24"/>
          <w:lang w:eastAsia="zh-CN"/>
        </w:rPr>
        <w:t xml:space="preserve">ak:                            </w:t>
      </w: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Data: </w:t>
      </w:r>
    </w:p>
    <w:p w:rsidR="004C41CE" w:rsidRPr="008A5B45" w:rsidRDefault="004C41CE" w:rsidP="004C41CE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        -                                            </w:t>
      </w:r>
      <w:r w:rsidRPr="00580B7F">
        <w:rPr>
          <w:rFonts w:eastAsia="Times New Roman" w:cstheme="minorHAnsi"/>
          <w:sz w:val="24"/>
          <w:szCs w:val="24"/>
          <w:lang w:eastAsia="zh-CN"/>
        </w:rPr>
        <w:t xml:space="preserve">-                                       </w:t>
      </w:r>
      <w:r w:rsidR="00D4100D">
        <w:rPr>
          <w:rFonts w:eastAsia="Times New Roman" w:cstheme="minorHAnsi"/>
          <w:sz w:val="24"/>
          <w:szCs w:val="24"/>
          <w:lang w:eastAsia="ar-SA"/>
        </w:rPr>
        <w:t>ZP.2651.5</w:t>
      </w:r>
      <w:r w:rsidR="00580B7F" w:rsidRPr="00580B7F">
        <w:rPr>
          <w:rFonts w:eastAsia="Times New Roman" w:cstheme="minorHAnsi"/>
          <w:sz w:val="24"/>
          <w:szCs w:val="24"/>
          <w:lang w:eastAsia="ar-SA"/>
        </w:rPr>
        <w:t>6</w:t>
      </w:r>
      <w:r w:rsidR="00554B7C" w:rsidRPr="00580B7F">
        <w:rPr>
          <w:rFonts w:eastAsia="Times New Roman" w:cstheme="minorHAnsi"/>
          <w:sz w:val="24"/>
          <w:szCs w:val="24"/>
          <w:lang w:eastAsia="ar-SA"/>
        </w:rPr>
        <w:t>.</w:t>
      </w:r>
      <w:r w:rsidR="007E23B0" w:rsidRPr="005A25CB">
        <w:rPr>
          <w:rFonts w:eastAsia="Times New Roman" w:cstheme="minorHAnsi"/>
          <w:sz w:val="24"/>
          <w:szCs w:val="24"/>
          <w:lang w:eastAsia="ar-SA"/>
        </w:rPr>
        <w:t>2026</w:t>
      </w:r>
      <w:r w:rsidRPr="005A25CB">
        <w:rPr>
          <w:rFonts w:eastAsia="Times New Roman" w:cstheme="minorHAnsi"/>
          <w:sz w:val="24"/>
          <w:szCs w:val="24"/>
          <w:lang w:eastAsia="ar-SA"/>
        </w:rPr>
        <w:t xml:space="preserve">             </w:t>
      </w:r>
      <w:r w:rsidR="00D4100D">
        <w:rPr>
          <w:rFonts w:eastAsia="Times New Roman" w:cstheme="minorHAnsi"/>
          <w:sz w:val="24"/>
          <w:szCs w:val="24"/>
          <w:lang w:eastAsia="zh-CN"/>
        </w:rPr>
        <w:t>08.05</w:t>
      </w:r>
      <w:r w:rsidR="007E23B0" w:rsidRPr="005A25CB">
        <w:rPr>
          <w:rFonts w:eastAsia="Times New Roman" w:cstheme="minorHAnsi"/>
          <w:sz w:val="24"/>
          <w:szCs w:val="24"/>
          <w:lang w:eastAsia="zh-CN"/>
        </w:rPr>
        <w:t>.2026</w:t>
      </w:r>
      <w:r w:rsidRPr="005A25CB">
        <w:rPr>
          <w:rFonts w:eastAsia="Times New Roman" w:cstheme="minorHAnsi"/>
          <w:sz w:val="24"/>
          <w:szCs w:val="24"/>
          <w:lang w:eastAsia="zh-CN"/>
        </w:rPr>
        <w:t xml:space="preserve"> r.</w:t>
      </w:r>
    </w:p>
    <w:p w:rsidR="009B1A8B" w:rsidRDefault="009B1A8B" w:rsidP="004C41CE">
      <w:pPr>
        <w:pStyle w:val="Bezodstpw"/>
        <w:rPr>
          <w:rFonts w:eastAsia="Times New Roman" w:cstheme="minorHAnsi"/>
          <w:bCs/>
          <w:i/>
          <w:lang w:eastAsia="pl-PL"/>
        </w:rPr>
      </w:pPr>
    </w:p>
    <w:p w:rsidR="00D4100D" w:rsidRPr="00D4100D" w:rsidRDefault="004C41CE" w:rsidP="00D4100D">
      <w:pPr>
        <w:pStyle w:val="Bezodstpw"/>
        <w:rPr>
          <w:rFonts w:eastAsia="Times New Roman" w:cstheme="minorHAnsi"/>
          <w:bCs/>
          <w:i/>
          <w:sz w:val="24"/>
          <w:szCs w:val="24"/>
          <w:lang w:eastAsia="pl-PL"/>
        </w:rPr>
      </w:pPr>
      <w:r w:rsidRPr="00D4100D">
        <w:rPr>
          <w:rFonts w:eastAsia="Times New Roman" w:cstheme="minorHAnsi"/>
          <w:bCs/>
          <w:i/>
          <w:sz w:val="24"/>
          <w:szCs w:val="24"/>
          <w:lang w:eastAsia="pl-PL"/>
        </w:rPr>
        <w:t>Sprawa:</w:t>
      </w:r>
      <w:r w:rsidR="00D4100D" w:rsidRPr="00D4100D">
        <w:rPr>
          <w:rFonts w:eastAsia="Times New Roman" w:cstheme="minorHAnsi"/>
          <w:bCs/>
          <w:i/>
          <w:sz w:val="24"/>
          <w:szCs w:val="24"/>
          <w:lang w:eastAsia="pl-PL"/>
        </w:rPr>
        <w:t xml:space="preserve"> </w:t>
      </w:r>
      <w:r w:rsidR="00D4100D" w:rsidRPr="00230730">
        <w:rPr>
          <w:rFonts w:eastAsia="Times New Roman" w:cstheme="minorHAnsi"/>
          <w:bCs/>
          <w:sz w:val="24"/>
          <w:szCs w:val="24"/>
          <w:lang w:eastAsia="pl-PL"/>
        </w:rPr>
        <w:t>P</w:t>
      </w:r>
      <w:r w:rsidR="00D4100D" w:rsidRPr="00230730">
        <w:rPr>
          <w:rFonts w:cstheme="minorHAnsi"/>
          <w:sz w:val="24"/>
          <w:szCs w:val="24"/>
        </w:rPr>
        <w:t>rzygotowanie wielobranżowej dokumentacji projektowej dla planowanego remontu</w:t>
      </w:r>
      <w:r w:rsidR="00D4100D" w:rsidRPr="00230730">
        <w:rPr>
          <w:rFonts w:eastAsia="Times New Roman" w:cstheme="minorHAnsi"/>
          <w:bCs/>
          <w:sz w:val="24"/>
          <w:szCs w:val="24"/>
          <w:lang w:eastAsia="pl-PL"/>
        </w:rPr>
        <w:t xml:space="preserve"> Oddziału Dziennego w WZLP w Olsztynie</w:t>
      </w:r>
    </w:p>
    <w:p w:rsidR="009B1A8B" w:rsidRDefault="009B1A8B" w:rsidP="004C41CE">
      <w:pPr>
        <w:pStyle w:val="Bezodstpw"/>
        <w:rPr>
          <w:b/>
          <w:bCs/>
          <w:i/>
          <w:lang w:eastAsia="pl-PL"/>
        </w:rPr>
      </w:pPr>
    </w:p>
    <w:p w:rsidR="00795946" w:rsidRPr="00453A04" w:rsidRDefault="00795946" w:rsidP="0079594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453A04">
        <w:rPr>
          <w:rFonts w:eastAsia="Times New Roman" w:cstheme="minorHAnsi"/>
          <w:b/>
          <w:bCs/>
          <w:sz w:val="24"/>
          <w:szCs w:val="24"/>
          <w:lang w:eastAsia="pl-PL"/>
        </w:rPr>
        <w:t>OGŁOSZENIE O WSZCZĘCIU POSTĘPOWANIA W SPRAWIE BEZPRZETARGOWEGO ZAMÓWIENIA PUBLICZNEGO</w:t>
      </w:r>
    </w:p>
    <w:p w:rsidR="00EB44D7" w:rsidRPr="00235CC0" w:rsidRDefault="00E73105" w:rsidP="00EB44D7">
      <w:pPr>
        <w:pStyle w:val="Bezodstpw"/>
        <w:jc w:val="center"/>
        <w:rPr>
          <w:sz w:val="24"/>
          <w:szCs w:val="24"/>
          <w:lang w:eastAsia="pl-PL"/>
        </w:rPr>
      </w:pPr>
      <w:r w:rsidRPr="00235CC0">
        <w:rPr>
          <w:sz w:val="24"/>
          <w:szCs w:val="24"/>
          <w:lang w:eastAsia="pl-PL"/>
        </w:rPr>
        <w:t>WZLP</w:t>
      </w:r>
      <w:r w:rsidR="00795946" w:rsidRPr="00235CC0">
        <w:rPr>
          <w:sz w:val="24"/>
          <w:szCs w:val="24"/>
          <w:lang w:eastAsia="pl-PL"/>
        </w:rPr>
        <w:t xml:space="preserve"> w Olsztynie zaprasza</w:t>
      </w:r>
      <w:r w:rsidRPr="00235CC0">
        <w:rPr>
          <w:sz w:val="24"/>
          <w:szCs w:val="24"/>
          <w:lang w:eastAsia="pl-PL"/>
        </w:rPr>
        <w:t xml:space="preserve"> </w:t>
      </w:r>
      <w:r w:rsidR="00795946" w:rsidRPr="00235CC0">
        <w:rPr>
          <w:sz w:val="24"/>
          <w:szCs w:val="24"/>
          <w:lang w:eastAsia="pl-PL"/>
        </w:rPr>
        <w:t>do złożenia oferty cenowej</w:t>
      </w:r>
    </w:p>
    <w:p w:rsidR="002B76CE" w:rsidRPr="00235CC0" w:rsidRDefault="00F2576D" w:rsidP="00EB44D7">
      <w:pPr>
        <w:pStyle w:val="Bezodstpw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5CC0">
        <w:rPr>
          <w:rFonts w:eastAsia="Times New Roman" w:cstheme="minorHAnsi"/>
          <w:sz w:val="24"/>
          <w:szCs w:val="24"/>
          <w:lang w:eastAsia="pl-PL"/>
        </w:rPr>
        <w:t>CPV</w:t>
      </w:r>
      <w:r w:rsidR="00B71A2F" w:rsidRPr="00235CC0">
        <w:rPr>
          <w:rFonts w:eastAsia="Times New Roman" w:cstheme="minorHAnsi"/>
          <w:sz w:val="24"/>
          <w:szCs w:val="24"/>
          <w:lang w:eastAsia="pl-PL"/>
        </w:rPr>
        <w:t>:</w:t>
      </w:r>
    </w:p>
    <w:p w:rsidR="00D4100D" w:rsidRPr="00235CC0" w:rsidRDefault="00D4100D" w:rsidP="00EB44D7">
      <w:pPr>
        <w:pStyle w:val="Bezodstpw"/>
        <w:jc w:val="both"/>
        <w:rPr>
          <w:sz w:val="24"/>
          <w:szCs w:val="24"/>
        </w:rPr>
      </w:pPr>
      <w:r w:rsidRPr="00235CC0">
        <w:rPr>
          <w:sz w:val="24"/>
          <w:szCs w:val="24"/>
        </w:rPr>
        <w:t>71242000-6 - Przygotowanie przedsięwzięcia i projektu, oszacowanie kosztów</w:t>
      </w:r>
    </w:p>
    <w:p w:rsidR="00D4100D" w:rsidRPr="00235CC0" w:rsidRDefault="00D4100D" w:rsidP="00EB44D7">
      <w:pPr>
        <w:pStyle w:val="Bezodstpw"/>
        <w:jc w:val="both"/>
        <w:rPr>
          <w:sz w:val="24"/>
          <w:szCs w:val="24"/>
        </w:rPr>
      </w:pPr>
      <w:r w:rsidRPr="00235CC0">
        <w:rPr>
          <w:sz w:val="24"/>
          <w:szCs w:val="24"/>
        </w:rPr>
        <w:t>71220000-6 - Usługi projektowania architektonicznego</w:t>
      </w:r>
    </w:p>
    <w:p w:rsidR="00D4100D" w:rsidRPr="00235CC0" w:rsidRDefault="00D4100D" w:rsidP="00EB44D7">
      <w:pPr>
        <w:pStyle w:val="Bezodstpw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35CC0">
        <w:rPr>
          <w:sz w:val="24"/>
          <w:szCs w:val="24"/>
        </w:rPr>
        <w:t>71320000-7 - Usługi inżynieryjne w zakresie projektowania</w:t>
      </w:r>
    </w:p>
    <w:p w:rsidR="006014FC" w:rsidRPr="00235CC0" w:rsidRDefault="00703D53" w:rsidP="006014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5CC0">
        <w:rPr>
          <w:rFonts w:eastAsia="Times New Roman" w:cstheme="minorHAnsi"/>
          <w:sz w:val="24"/>
          <w:szCs w:val="24"/>
          <w:lang w:eastAsia="pl-PL"/>
        </w:rPr>
        <w:t>Nie d</w:t>
      </w:r>
      <w:r w:rsidR="00CA2E47" w:rsidRPr="00235CC0">
        <w:rPr>
          <w:rFonts w:eastAsia="Times New Roman" w:cstheme="minorHAnsi"/>
          <w:sz w:val="24"/>
          <w:szCs w:val="24"/>
          <w:lang w:eastAsia="pl-PL"/>
        </w:rPr>
        <w:t>opuszcza się składanie ofert częściowych</w:t>
      </w:r>
      <w:r w:rsidRPr="00235CC0">
        <w:rPr>
          <w:rFonts w:eastAsia="Times New Roman" w:cstheme="minorHAnsi"/>
          <w:sz w:val="24"/>
          <w:szCs w:val="24"/>
          <w:lang w:eastAsia="pl-PL"/>
        </w:rPr>
        <w:t>.</w:t>
      </w:r>
    </w:p>
    <w:p w:rsidR="006014FC" w:rsidRPr="00235CC0" w:rsidRDefault="006014FC" w:rsidP="006014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5CC0">
        <w:rPr>
          <w:rFonts w:eastAsia="Times New Roman" w:cstheme="minorHAnsi"/>
          <w:sz w:val="24"/>
          <w:szCs w:val="24"/>
          <w:lang w:eastAsia="pl-PL"/>
        </w:rPr>
        <w:t>Ustawy o zamówieniach publicznych do tego zapytania na podstawie art. 2 ust. 1 pkt 1, nie stosuje się.</w:t>
      </w:r>
    </w:p>
    <w:p w:rsidR="00D4100D" w:rsidRPr="00235CC0" w:rsidRDefault="00EC40D3" w:rsidP="00235CC0">
      <w:pPr>
        <w:numPr>
          <w:ilvl w:val="0"/>
          <w:numId w:val="2"/>
        </w:numPr>
        <w:spacing w:beforeAutospacing="1" w:after="0" w:afterAutospacing="1"/>
        <w:jc w:val="both"/>
        <w:rPr>
          <w:rFonts w:cstheme="minorHAnsi"/>
          <w:bCs/>
          <w:sz w:val="24"/>
          <w:szCs w:val="24"/>
          <w:lang w:eastAsia="pl-PL"/>
        </w:rPr>
      </w:pPr>
      <w:r w:rsidRPr="00235CC0">
        <w:rPr>
          <w:rFonts w:eastAsia="Times New Roman" w:cstheme="minorHAnsi"/>
          <w:sz w:val="24"/>
          <w:szCs w:val="24"/>
          <w:lang w:eastAsia="pl-PL"/>
        </w:rPr>
        <w:t>Zakres usługi</w:t>
      </w:r>
      <w:r w:rsidR="00D316C3" w:rsidRPr="00235CC0">
        <w:rPr>
          <w:rFonts w:eastAsia="Times New Roman" w:cstheme="minorHAnsi"/>
          <w:sz w:val="24"/>
          <w:szCs w:val="24"/>
          <w:lang w:eastAsia="pl-PL"/>
        </w:rPr>
        <w:t>:</w:t>
      </w:r>
    </w:p>
    <w:p w:rsidR="006462A2" w:rsidRPr="00235CC0" w:rsidRDefault="00277B3A" w:rsidP="00235CC0">
      <w:pPr>
        <w:pStyle w:val="Bezodstpw"/>
        <w:jc w:val="both"/>
        <w:rPr>
          <w:rFonts w:cstheme="minorHAnsi"/>
          <w:bCs/>
          <w:sz w:val="24"/>
          <w:szCs w:val="24"/>
          <w:lang w:eastAsia="pl-PL"/>
        </w:rPr>
      </w:pPr>
      <w:r w:rsidRPr="00235CC0">
        <w:rPr>
          <w:rFonts w:eastAsia="Times New Roman" w:cstheme="minorHAnsi"/>
          <w:bCs/>
          <w:sz w:val="24"/>
          <w:szCs w:val="24"/>
          <w:lang w:eastAsia="pl-PL"/>
        </w:rPr>
        <w:t xml:space="preserve">Przedmiotem zamówienia jest </w:t>
      </w:r>
      <w:r w:rsidR="00023E7A" w:rsidRPr="00235CC0">
        <w:rPr>
          <w:rFonts w:eastAsia="Times New Roman" w:cstheme="minorHAnsi"/>
          <w:bCs/>
          <w:sz w:val="24"/>
          <w:szCs w:val="24"/>
          <w:lang w:eastAsia="pl-PL"/>
        </w:rPr>
        <w:t>p</w:t>
      </w:r>
      <w:r w:rsidR="00023E7A" w:rsidRPr="00235CC0">
        <w:rPr>
          <w:rFonts w:cstheme="minorHAnsi"/>
          <w:sz w:val="24"/>
          <w:szCs w:val="24"/>
        </w:rPr>
        <w:t>rzygotowanie wielobranżowej dokumentacji projektowej dla planowanego remontu</w:t>
      </w:r>
      <w:r w:rsidR="00023E7A" w:rsidRPr="00235CC0">
        <w:rPr>
          <w:rFonts w:eastAsia="Times New Roman" w:cstheme="minorHAnsi"/>
          <w:bCs/>
          <w:sz w:val="24"/>
          <w:szCs w:val="24"/>
          <w:lang w:eastAsia="pl-PL"/>
        </w:rPr>
        <w:t xml:space="preserve"> Oddziału Dziennego w WZLP w Olsztynie. </w:t>
      </w:r>
      <w:r w:rsidR="00D4100D" w:rsidRPr="00235CC0">
        <w:rPr>
          <w:rFonts w:cstheme="minorHAnsi"/>
          <w:bCs/>
          <w:sz w:val="24"/>
          <w:szCs w:val="24"/>
          <w:lang w:eastAsia="pl-PL"/>
        </w:rPr>
        <w:t xml:space="preserve">Szczegółowy </w:t>
      </w:r>
      <w:r w:rsidR="00023E7A" w:rsidRPr="00235CC0">
        <w:rPr>
          <w:rFonts w:cstheme="minorHAnsi"/>
          <w:bCs/>
          <w:sz w:val="24"/>
          <w:szCs w:val="24"/>
          <w:lang w:eastAsia="pl-PL"/>
        </w:rPr>
        <w:t xml:space="preserve">opis przedmiotu zamówienia, zakres prac budowlanych, rzut Oddziału Dziennego zawarte są w załączniku nr 2 do Ogłoszenia. </w:t>
      </w:r>
    </w:p>
    <w:p w:rsidR="00023E7A" w:rsidRPr="00235CC0" w:rsidRDefault="006462A2" w:rsidP="00235CC0">
      <w:pPr>
        <w:pStyle w:val="Bezodstpw"/>
        <w:jc w:val="both"/>
        <w:rPr>
          <w:rFonts w:cstheme="minorHAnsi"/>
          <w:bCs/>
          <w:sz w:val="24"/>
          <w:szCs w:val="24"/>
          <w:lang w:eastAsia="pl-PL"/>
        </w:rPr>
      </w:pPr>
      <w:r w:rsidRPr="00235CC0">
        <w:rPr>
          <w:rFonts w:ascii="Calibri" w:hAnsi="Calibri" w:cs="Calibri"/>
          <w:sz w:val="24"/>
          <w:szCs w:val="24"/>
        </w:rPr>
        <w:t>Wszystkie związane z przedmiotem umowy dokumenty opracowane przez Wykonawcę,</w:t>
      </w:r>
      <w:r w:rsidRPr="00235CC0">
        <w:rPr>
          <w:rFonts w:ascii="Calibri" w:hAnsi="Calibri" w:cs="Calibri"/>
          <w:sz w:val="24"/>
          <w:szCs w:val="24"/>
        </w:rPr>
        <w:br/>
        <w:t>w szczególności takie jak raporty, mapy, wykresy, rysunki, specyfikacje techniczne oraz dokumenty pomocnicze lub materiały oraz inne utwory, w tym przedmiot umowy i jego części składowe (elementy) nabyte, zebrane lub przygotowane przez Wykonawcę w ramach umowy będą stanowić wyłączną własność Zamawiającego, a całość autorskich praw majątkowych zostaje przeniesiona na Zamawiającego.</w:t>
      </w:r>
      <w:r w:rsidR="00D4100D" w:rsidRPr="00235CC0">
        <w:rPr>
          <w:rFonts w:cstheme="minorHAnsi"/>
          <w:bCs/>
          <w:sz w:val="24"/>
          <w:szCs w:val="24"/>
          <w:lang w:eastAsia="pl-PL"/>
        </w:rPr>
        <w:t xml:space="preserve"> </w:t>
      </w:r>
    </w:p>
    <w:p w:rsidR="004D1CC3" w:rsidRPr="00235CC0" w:rsidRDefault="004D1CC3" w:rsidP="00235C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5CC0">
        <w:rPr>
          <w:rFonts w:eastAsia="Times New Roman" w:cstheme="minorHAnsi"/>
          <w:sz w:val="24"/>
          <w:szCs w:val="24"/>
          <w:lang w:eastAsia="pl-PL"/>
        </w:rPr>
        <w:t xml:space="preserve">Zamawiający dokona oceny ważnych ofert i wyłoni wykonawcę na podstawie najniższej </w:t>
      </w:r>
      <w:r w:rsidRPr="00235CC0">
        <w:rPr>
          <w:rFonts w:eastAsia="Times New Roman" w:cstheme="minorHAnsi"/>
          <w:b/>
          <w:sz w:val="24"/>
          <w:szCs w:val="24"/>
          <w:lang w:eastAsia="pl-PL"/>
        </w:rPr>
        <w:t>ceny – 100%.</w:t>
      </w:r>
    </w:p>
    <w:p w:rsidR="00C67B52" w:rsidRPr="00235CC0" w:rsidRDefault="005E703E" w:rsidP="0072625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35CC0">
        <w:rPr>
          <w:rFonts w:eastAsia="Times New Roman" w:cstheme="minorHAnsi"/>
          <w:b/>
          <w:sz w:val="24"/>
          <w:szCs w:val="24"/>
          <w:lang w:eastAsia="pl-PL"/>
        </w:rPr>
        <w:t xml:space="preserve">Wykaz załączników i dokumentów, </w:t>
      </w:r>
      <w:r w:rsidR="00726251" w:rsidRPr="00235CC0">
        <w:rPr>
          <w:rFonts w:eastAsia="Times New Roman" w:cstheme="minorHAnsi"/>
          <w:b/>
          <w:sz w:val="24"/>
          <w:szCs w:val="24"/>
          <w:lang w:eastAsia="pl-PL"/>
        </w:rPr>
        <w:t xml:space="preserve">jakie mają dostarczyć Wykonawcy w celu potwierdzenia spełnienia warunków udziału w postępowaniu: </w:t>
      </w:r>
    </w:p>
    <w:p w:rsidR="00726251" w:rsidRPr="00235CC0" w:rsidRDefault="00726251" w:rsidP="007262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5CC0">
        <w:rPr>
          <w:rFonts w:eastAsia="Times New Roman" w:cstheme="minorHAnsi"/>
          <w:sz w:val="24"/>
          <w:szCs w:val="24"/>
          <w:lang w:eastAsia="pl-PL"/>
        </w:rPr>
        <w:t>Formularz ofertowy</w:t>
      </w:r>
      <w:r w:rsidR="00A94027" w:rsidRPr="00235CC0">
        <w:rPr>
          <w:rFonts w:eastAsia="Times New Roman" w:cstheme="minorHAnsi"/>
          <w:sz w:val="24"/>
          <w:szCs w:val="24"/>
          <w:lang w:eastAsia="pl-PL"/>
        </w:rPr>
        <w:t>;</w:t>
      </w:r>
    </w:p>
    <w:p w:rsidR="00726251" w:rsidRPr="00235CC0" w:rsidRDefault="00726251" w:rsidP="007262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5CC0">
        <w:rPr>
          <w:rFonts w:eastAsia="Times New Roman" w:cstheme="minorHAnsi"/>
          <w:sz w:val="24"/>
          <w:szCs w:val="24"/>
          <w:lang w:eastAsia="pl-PL"/>
        </w:rPr>
        <w:t>Aktualny odpis z właściwego rejestru albo aktualne zaświadczenie o wpisie do ewidencji działalności gospodarczej, wystawione nie wcześniej niż 6 miesięc</w:t>
      </w:r>
      <w:r w:rsidR="00A94027" w:rsidRPr="00235CC0">
        <w:rPr>
          <w:rFonts w:eastAsia="Times New Roman" w:cstheme="minorHAnsi"/>
          <w:sz w:val="24"/>
          <w:szCs w:val="24"/>
          <w:lang w:eastAsia="pl-PL"/>
        </w:rPr>
        <w:t>y przed upływem składania ofert;</w:t>
      </w:r>
    </w:p>
    <w:p w:rsidR="00666D14" w:rsidRPr="00235CC0" w:rsidRDefault="00224377" w:rsidP="00666D14">
      <w:pPr>
        <w:pStyle w:val="NormalnyWeb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</w:rPr>
      </w:pPr>
      <w:r w:rsidRPr="00235CC0">
        <w:rPr>
          <w:rFonts w:asciiTheme="minorHAnsi" w:hAnsiTheme="minorHAnsi" w:cstheme="minorHAnsi"/>
          <w:bCs/>
        </w:rPr>
        <w:t>O</w:t>
      </w:r>
      <w:r w:rsidR="00666D14" w:rsidRPr="00235CC0">
        <w:rPr>
          <w:rFonts w:asciiTheme="minorHAnsi" w:hAnsiTheme="minorHAnsi" w:cstheme="minorHAnsi"/>
          <w:bCs/>
        </w:rPr>
        <w:t xml:space="preserve">świadczenie, że Oferent  posiada  niezbędną wiedzę i doświadczenie </w:t>
      </w:r>
      <w:r w:rsidR="00E7409C" w:rsidRPr="00235CC0">
        <w:rPr>
          <w:rFonts w:asciiTheme="minorHAnsi" w:hAnsiTheme="minorHAnsi" w:cstheme="minorHAnsi"/>
          <w:bCs/>
        </w:rPr>
        <w:t>(min. 3 lata</w:t>
      </w:r>
      <w:r w:rsidR="00CA37F4" w:rsidRPr="00235CC0">
        <w:rPr>
          <w:rFonts w:asciiTheme="minorHAnsi" w:hAnsiTheme="minorHAnsi" w:cstheme="minorHAnsi"/>
          <w:bCs/>
        </w:rPr>
        <w:t xml:space="preserve"> od dnia uzyskania uprawnień</w:t>
      </w:r>
      <w:r w:rsidR="00E7409C" w:rsidRPr="00235CC0">
        <w:rPr>
          <w:rFonts w:asciiTheme="minorHAnsi" w:hAnsiTheme="minorHAnsi" w:cstheme="minorHAnsi"/>
          <w:bCs/>
        </w:rPr>
        <w:t xml:space="preserve">) </w:t>
      </w:r>
      <w:r w:rsidR="00666D14" w:rsidRPr="00235CC0">
        <w:rPr>
          <w:rFonts w:asciiTheme="minorHAnsi" w:hAnsiTheme="minorHAnsi" w:cstheme="minorHAnsi"/>
          <w:bCs/>
        </w:rPr>
        <w:t>oraz dysponuje potencjałem technicznym i osobami zdolnymi do wykonania zamówienia.</w:t>
      </w:r>
    </w:p>
    <w:p w:rsidR="00726251" w:rsidRPr="00235CC0" w:rsidRDefault="00726251" w:rsidP="00726251">
      <w:pPr>
        <w:pStyle w:val="Akapitzlist"/>
        <w:numPr>
          <w:ilvl w:val="0"/>
          <w:numId w:val="2"/>
        </w:numPr>
        <w:spacing w:after="0"/>
        <w:ind w:left="284" w:right="-284" w:hanging="284"/>
        <w:jc w:val="both"/>
        <w:rPr>
          <w:rFonts w:cstheme="minorHAnsi"/>
          <w:sz w:val="24"/>
          <w:szCs w:val="24"/>
        </w:rPr>
      </w:pPr>
      <w:r w:rsidRPr="00235CC0">
        <w:rPr>
          <w:rFonts w:cstheme="minorHAnsi"/>
          <w:b/>
          <w:sz w:val="24"/>
          <w:szCs w:val="24"/>
        </w:rPr>
        <w:t>Określenie miejsca, sposobu i terminów składania ofert.</w:t>
      </w:r>
    </w:p>
    <w:p w:rsidR="00663EC2" w:rsidRPr="00235CC0" w:rsidRDefault="00663EC2" w:rsidP="00663EC2">
      <w:pPr>
        <w:spacing w:after="0" w:line="23" w:lineRule="atLeast"/>
        <w:ind w:right="-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235CC0">
        <w:rPr>
          <w:rFonts w:ascii="Calibri" w:eastAsia="Calibri" w:hAnsi="Calibri" w:cs="Calibri"/>
          <w:sz w:val="24"/>
          <w:szCs w:val="24"/>
        </w:rPr>
        <w:lastRenderedPageBreak/>
        <w:t>Ofertę należy przesłać</w:t>
      </w:r>
      <w:r w:rsidRPr="00235CC0">
        <w:rPr>
          <w:rFonts w:ascii="Calibri" w:eastAsia="Calibri" w:hAnsi="Calibri" w:cs="Calibri"/>
          <w:b/>
          <w:sz w:val="24"/>
          <w:szCs w:val="24"/>
        </w:rPr>
        <w:t xml:space="preserve"> do </w:t>
      </w:r>
      <w:r w:rsidR="00554B7C" w:rsidRPr="00235CC0">
        <w:rPr>
          <w:rFonts w:ascii="Calibri" w:eastAsia="Calibri" w:hAnsi="Calibri" w:cs="Calibri"/>
          <w:b/>
          <w:color w:val="FF0000"/>
          <w:sz w:val="24"/>
          <w:szCs w:val="24"/>
        </w:rPr>
        <w:t xml:space="preserve">dnia </w:t>
      </w:r>
      <w:r w:rsidR="00D653C9" w:rsidRPr="00235CC0">
        <w:rPr>
          <w:rFonts w:ascii="Calibri" w:eastAsia="Calibri" w:hAnsi="Calibri" w:cs="Calibri"/>
          <w:b/>
          <w:color w:val="FF0000"/>
          <w:sz w:val="24"/>
          <w:szCs w:val="24"/>
        </w:rPr>
        <w:t>13</w:t>
      </w:r>
      <w:r w:rsidR="00557D75" w:rsidRPr="00235CC0">
        <w:rPr>
          <w:rFonts w:ascii="Calibri" w:eastAsia="Calibri" w:hAnsi="Calibri" w:cs="Calibri"/>
          <w:b/>
          <w:color w:val="FF0000"/>
          <w:sz w:val="24"/>
          <w:szCs w:val="24"/>
        </w:rPr>
        <w:t>.05.2026</w:t>
      </w:r>
      <w:r w:rsidR="00514CD3" w:rsidRPr="00235CC0">
        <w:rPr>
          <w:rFonts w:ascii="Calibri" w:eastAsia="Calibri" w:hAnsi="Calibri" w:cs="Calibri"/>
          <w:b/>
          <w:color w:val="FF0000"/>
          <w:sz w:val="24"/>
          <w:szCs w:val="24"/>
        </w:rPr>
        <w:t xml:space="preserve"> r. do </w:t>
      </w:r>
      <w:r w:rsidR="00557D75" w:rsidRPr="00235CC0">
        <w:rPr>
          <w:rFonts w:ascii="Calibri" w:eastAsia="Calibri" w:hAnsi="Calibri" w:cs="Calibri"/>
          <w:b/>
          <w:color w:val="FF0000"/>
          <w:sz w:val="24"/>
          <w:szCs w:val="24"/>
        </w:rPr>
        <w:t>godz. 10</w:t>
      </w:r>
      <w:r w:rsidR="00487041" w:rsidRPr="00235CC0">
        <w:rPr>
          <w:rFonts w:ascii="Calibri" w:eastAsia="Calibri" w:hAnsi="Calibri" w:cs="Calibri"/>
          <w:b/>
          <w:color w:val="FF0000"/>
          <w:sz w:val="24"/>
          <w:szCs w:val="24"/>
        </w:rPr>
        <w:t>:0</w:t>
      </w:r>
      <w:r w:rsidRPr="00235CC0">
        <w:rPr>
          <w:rFonts w:ascii="Calibri" w:eastAsia="Calibri" w:hAnsi="Calibri" w:cs="Calibri"/>
          <w:b/>
          <w:color w:val="FF0000"/>
          <w:sz w:val="24"/>
          <w:szCs w:val="24"/>
        </w:rPr>
        <w:t xml:space="preserve">0  </w:t>
      </w:r>
      <w:r w:rsidRPr="00235CC0">
        <w:rPr>
          <w:rFonts w:ascii="Calibri" w:eastAsia="Calibri" w:hAnsi="Calibri" w:cs="Calibri"/>
          <w:sz w:val="24"/>
          <w:szCs w:val="24"/>
        </w:rPr>
        <w:t>w następujący sposób:</w:t>
      </w:r>
    </w:p>
    <w:p w:rsidR="00663EC2" w:rsidRPr="00235CC0" w:rsidRDefault="00663EC2" w:rsidP="00663EC2">
      <w:pPr>
        <w:numPr>
          <w:ilvl w:val="0"/>
          <w:numId w:val="5"/>
        </w:numPr>
        <w:suppressAutoHyphens/>
        <w:spacing w:after="0" w:line="23" w:lineRule="atLeast"/>
        <w:ind w:right="-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235CC0">
        <w:rPr>
          <w:rFonts w:ascii="Calibri" w:eastAsia="Calibri" w:hAnsi="Calibri" w:cs="Calibri"/>
          <w:sz w:val="24"/>
          <w:szCs w:val="24"/>
        </w:rPr>
        <w:t>w zamkniętej kopercie z napisem „</w:t>
      </w:r>
      <w:r w:rsidR="00D653C9" w:rsidRPr="00235CC0">
        <w:rPr>
          <w:rFonts w:ascii="Calibri" w:eastAsia="Calibri" w:hAnsi="Calibri" w:cs="Calibri"/>
          <w:sz w:val="24"/>
          <w:szCs w:val="24"/>
        </w:rPr>
        <w:t>Dokumentacja projektowa O/Dzienny</w:t>
      </w:r>
      <w:r w:rsidRPr="00235CC0">
        <w:rPr>
          <w:rFonts w:ascii="Calibri" w:eastAsia="Calibri" w:hAnsi="Calibri" w:cs="Calibri"/>
          <w:sz w:val="24"/>
          <w:szCs w:val="24"/>
        </w:rPr>
        <w:t>” przesłać na adres Zamawiającego,</w:t>
      </w:r>
    </w:p>
    <w:p w:rsidR="00663EC2" w:rsidRPr="00235CC0" w:rsidRDefault="00663EC2" w:rsidP="00663EC2">
      <w:pPr>
        <w:spacing w:after="0" w:line="23" w:lineRule="atLeast"/>
        <w:ind w:left="1054" w:right="-284" w:firstLine="40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235CC0">
        <w:rPr>
          <w:rFonts w:ascii="Calibri" w:eastAsia="Calibri" w:hAnsi="Calibri" w:cs="Calibri"/>
          <w:sz w:val="24"/>
          <w:szCs w:val="24"/>
        </w:rPr>
        <w:t>Wojewódzki Zespół Lecznictwa Psychiatrycznego w Olsztynie</w:t>
      </w:r>
    </w:p>
    <w:p w:rsidR="00663EC2" w:rsidRPr="00235CC0" w:rsidRDefault="00663EC2" w:rsidP="00663EC2">
      <w:pPr>
        <w:spacing w:after="0" w:line="23" w:lineRule="atLeast"/>
        <w:ind w:left="1054" w:right="-284" w:firstLine="40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235CC0">
        <w:rPr>
          <w:rFonts w:ascii="Calibri" w:eastAsia="Calibri" w:hAnsi="Calibri" w:cs="Calibri"/>
          <w:sz w:val="24"/>
          <w:szCs w:val="24"/>
        </w:rPr>
        <w:t>Al. Wojska Polskiego 35, 10-228 Olsztyn (sekretariat), lub</w:t>
      </w:r>
    </w:p>
    <w:p w:rsidR="00663EC2" w:rsidRPr="00235CC0" w:rsidRDefault="00663EC2" w:rsidP="00663EC2">
      <w:pPr>
        <w:numPr>
          <w:ilvl w:val="0"/>
          <w:numId w:val="5"/>
        </w:numPr>
        <w:suppressAutoHyphens/>
        <w:spacing w:after="0" w:line="23" w:lineRule="atLeast"/>
        <w:ind w:right="-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235CC0">
        <w:rPr>
          <w:rFonts w:ascii="Calibri" w:eastAsia="Calibri" w:hAnsi="Calibri" w:cs="Calibri"/>
          <w:sz w:val="24"/>
          <w:szCs w:val="24"/>
        </w:rPr>
        <w:t>złożyć osobiście w siedzibie Zamawiającego w sekretariacie, pok. 39, lub</w:t>
      </w:r>
    </w:p>
    <w:p w:rsidR="00663EC2" w:rsidRPr="00235CC0" w:rsidRDefault="00663EC2" w:rsidP="00663EC2">
      <w:pPr>
        <w:numPr>
          <w:ilvl w:val="0"/>
          <w:numId w:val="5"/>
        </w:numPr>
        <w:suppressAutoHyphens/>
        <w:spacing w:after="0" w:line="23" w:lineRule="atLeast"/>
        <w:ind w:right="-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235CC0">
        <w:rPr>
          <w:rFonts w:ascii="Calibri" w:eastAsia="Calibri" w:hAnsi="Calibri" w:cs="Calibri"/>
          <w:sz w:val="24"/>
          <w:szCs w:val="24"/>
        </w:rPr>
        <w:t xml:space="preserve">przesłać w formie </w:t>
      </w:r>
      <w:r w:rsidRPr="00235CC0">
        <w:rPr>
          <w:rFonts w:ascii="Calibri" w:eastAsia="Calibri" w:hAnsi="Calibri" w:cs="Calibri"/>
          <w:b/>
          <w:sz w:val="24"/>
          <w:szCs w:val="24"/>
        </w:rPr>
        <w:t>skanu</w:t>
      </w:r>
      <w:r w:rsidRPr="00235CC0">
        <w:rPr>
          <w:rFonts w:ascii="Calibri" w:eastAsia="Calibri" w:hAnsi="Calibri" w:cs="Calibri"/>
          <w:sz w:val="24"/>
          <w:szCs w:val="24"/>
        </w:rPr>
        <w:t xml:space="preserve"> na adres </w:t>
      </w:r>
      <w:hyperlink r:id="rId8" w:history="1">
        <w:r w:rsidRPr="00235CC0">
          <w:rPr>
            <w:rFonts w:ascii="Calibri" w:eastAsia="Calibri" w:hAnsi="Calibri" w:cs="Calibri"/>
            <w:sz w:val="24"/>
            <w:szCs w:val="24"/>
            <w:u w:val="single"/>
          </w:rPr>
          <w:t>przetargi@wzlp.pl</w:t>
        </w:r>
      </w:hyperlink>
      <w:r w:rsidRPr="00235CC0">
        <w:rPr>
          <w:rFonts w:ascii="Calibri" w:eastAsia="Times New Roman" w:hAnsi="Calibri" w:cs="Calibri"/>
          <w:sz w:val="24"/>
          <w:szCs w:val="24"/>
          <w:lang w:eastAsia="ar-SA"/>
        </w:rPr>
        <w:t xml:space="preserve"> podpisaną przez osobę upoważnioną</w:t>
      </w:r>
      <w:r w:rsidRPr="00235CC0">
        <w:rPr>
          <w:rFonts w:ascii="Calibri" w:eastAsia="Calibri" w:hAnsi="Calibri" w:cs="Calibri"/>
          <w:sz w:val="24"/>
          <w:szCs w:val="24"/>
        </w:rPr>
        <w:t>, lub</w:t>
      </w:r>
    </w:p>
    <w:p w:rsidR="00663EC2" w:rsidRPr="00235CC0" w:rsidRDefault="00663EC2" w:rsidP="00663EC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235CC0">
        <w:rPr>
          <w:rFonts w:ascii="Calibri" w:eastAsia="Times New Roman" w:hAnsi="Calibri" w:cs="Calibri"/>
          <w:sz w:val="24"/>
          <w:szCs w:val="24"/>
          <w:lang w:eastAsia="ar-SA"/>
        </w:rPr>
        <w:t xml:space="preserve">przesłać </w:t>
      </w:r>
      <w:r w:rsidRPr="00235CC0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ofertę </w:t>
      </w:r>
      <w:r w:rsidRPr="00235CC0">
        <w:rPr>
          <w:rFonts w:ascii="Calibri" w:eastAsia="Calibri" w:hAnsi="Calibri" w:cs="Calibri"/>
          <w:b/>
          <w:sz w:val="24"/>
          <w:szCs w:val="24"/>
        </w:rPr>
        <w:t>opatrzoną</w:t>
      </w:r>
      <w:r w:rsidRPr="00235CC0">
        <w:rPr>
          <w:rFonts w:ascii="Calibri" w:eastAsia="Calibri" w:hAnsi="Calibri" w:cs="Calibri"/>
          <w:sz w:val="24"/>
          <w:szCs w:val="24"/>
        </w:rPr>
        <w:t xml:space="preserve"> kwalifikowalnym podpisem elektronicznym, podpisem osobistym lub podpisem zaufanym</w:t>
      </w:r>
      <w:r w:rsidRPr="00235CC0">
        <w:rPr>
          <w:rFonts w:ascii="Calibri" w:eastAsia="Times New Roman" w:hAnsi="Calibri" w:cs="Calibri"/>
          <w:sz w:val="24"/>
          <w:szCs w:val="24"/>
          <w:lang w:eastAsia="ar-SA"/>
        </w:rPr>
        <w:t xml:space="preserve"> na adres e-mail: </w:t>
      </w:r>
      <w:hyperlink r:id="rId9" w:history="1">
        <w:r w:rsidRPr="00235CC0">
          <w:rPr>
            <w:rFonts w:ascii="Calibri" w:eastAsia="Times New Roman" w:hAnsi="Calibri" w:cs="Calibri"/>
            <w:sz w:val="24"/>
            <w:szCs w:val="24"/>
            <w:u w:val="single"/>
            <w:lang w:eastAsia="ar-SA"/>
          </w:rPr>
          <w:t>przetargi@wzlp.pl</w:t>
        </w:r>
      </w:hyperlink>
      <w:r w:rsidRPr="00235CC0">
        <w:rPr>
          <w:rFonts w:ascii="Calibri" w:eastAsia="Times New Roman" w:hAnsi="Calibri" w:cs="Calibri"/>
          <w:sz w:val="24"/>
          <w:szCs w:val="24"/>
          <w:lang w:eastAsia="ar-SA"/>
        </w:rPr>
        <w:t xml:space="preserve"> podpisaną przez osobę upoważnioną.</w:t>
      </w:r>
    </w:p>
    <w:p w:rsidR="005E0135" w:rsidRPr="00235CC0" w:rsidRDefault="005E0135" w:rsidP="005E0135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Arial" w:hAnsi="Calibri" w:cs="Calibri"/>
          <w:bCs/>
          <w:sz w:val="24"/>
          <w:szCs w:val="24"/>
          <w:lang w:eastAsia="zh-CN" w:bidi="pl-PL"/>
        </w:rPr>
      </w:pPr>
      <w:r w:rsidRPr="00235CC0">
        <w:rPr>
          <w:rFonts w:ascii="Calibri" w:eastAsia="Arial" w:hAnsi="Calibri" w:cs="Calibri"/>
          <w:sz w:val="24"/>
          <w:szCs w:val="24"/>
          <w:lang w:eastAsia="zh-CN" w:bidi="pl-PL"/>
        </w:rPr>
        <w:t>W przypadku poczty elektronicznej dowód transmisji danych oznacza, że Wykonawca otrzymał korespondencję w momencie jej przekazania przez Zamawiającego, niezależnie od ewentualnego potwierdzenia faktu jej otrzymania. Zamawiający nie ponosi odpowiedzialności za niesprawne działanie urządzeń Wykonawcy</w:t>
      </w:r>
      <w:r w:rsidRPr="00235CC0">
        <w:rPr>
          <w:rFonts w:ascii="Calibri" w:eastAsia="Arial" w:hAnsi="Calibri" w:cs="Calibri"/>
          <w:bCs/>
          <w:sz w:val="24"/>
          <w:szCs w:val="24"/>
          <w:lang w:eastAsia="zh-CN" w:bidi="pl-PL"/>
        </w:rPr>
        <w:t>.</w:t>
      </w:r>
    </w:p>
    <w:p w:rsidR="005E0135" w:rsidRPr="00235CC0" w:rsidRDefault="005E0135" w:rsidP="005E0135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Times New Roman" w:hAnsi="Calibri" w:cs="Calibri"/>
          <w:caps/>
          <w:color w:val="000000"/>
          <w:sz w:val="24"/>
          <w:szCs w:val="24"/>
          <w:lang w:eastAsia="zh-CN"/>
        </w:rPr>
      </w:pPr>
      <w:r w:rsidRPr="00235CC0">
        <w:rPr>
          <w:rFonts w:ascii="Calibri" w:eastAsia="Arial" w:hAnsi="Calibri" w:cs="Calibri"/>
          <w:bCs/>
          <w:sz w:val="24"/>
          <w:szCs w:val="24"/>
          <w:lang w:eastAsia="zh-CN" w:bidi="pl-PL"/>
        </w:rPr>
        <w:t xml:space="preserve">W przypadku </w:t>
      </w:r>
      <w:bookmarkStart w:id="0" w:name="_GoBack"/>
      <w:bookmarkEnd w:id="0"/>
      <w:r w:rsidRPr="00235CC0">
        <w:rPr>
          <w:rFonts w:ascii="Calibri" w:eastAsia="Arial" w:hAnsi="Calibri" w:cs="Calibri"/>
          <w:bCs/>
          <w:sz w:val="24"/>
          <w:szCs w:val="24"/>
          <w:lang w:eastAsia="zh-CN" w:bidi="pl-PL"/>
        </w:rPr>
        <w:t xml:space="preserve">poczty elektronicznej, </w:t>
      </w:r>
      <w:r w:rsidRPr="00235CC0">
        <w:rPr>
          <w:rFonts w:cstheme="minorHAnsi"/>
          <w:sz w:val="24"/>
          <w:szCs w:val="24"/>
        </w:rPr>
        <w:t>termin złożenia oferty oznacza czas jej wpływu na skrzynkę pocztową zamawiającego, a nie czas wysłania oferty przez wykonawcę.</w:t>
      </w:r>
    </w:p>
    <w:p w:rsidR="005E0135" w:rsidRPr="00235CC0" w:rsidRDefault="005E0135" w:rsidP="00E73105">
      <w:pPr>
        <w:spacing w:after="0" w:line="23" w:lineRule="atLeast"/>
        <w:ind w:right="-284"/>
        <w:jc w:val="both"/>
        <w:rPr>
          <w:rFonts w:cstheme="minorHAnsi"/>
          <w:color w:val="FF0000"/>
          <w:sz w:val="24"/>
          <w:szCs w:val="24"/>
        </w:rPr>
      </w:pPr>
      <w:r w:rsidRPr="00235CC0">
        <w:rPr>
          <w:rFonts w:ascii="Calibri" w:eastAsia="Calibri" w:hAnsi="Calibri" w:cs="Calibri"/>
          <w:sz w:val="24"/>
          <w:szCs w:val="24"/>
        </w:rPr>
        <w:t xml:space="preserve">W przypadku złożenia oferty pocztą tradycyjną, liczy się data otrzymania oferty, a </w:t>
      </w:r>
      <w:r w:rsidRPr="00235CC0">
        <w:rPr>
          <w:rFonts w:ascii="Calibri" w:eastAsia="Calibri" w:hAnsi="Calibri" w:cs="Calibri"/>
          <w:b/>
          <w:sz w:val="24"/>
          <w:szCs w:val="24"/>
        </w:rPr>
        <w:t>nie</w:t>
      </w:r>
      <w:r w:rsidRPr="00235CC0">
        <w:rPr>
          <w:rFonts w:ascii="Calibri" w:eastAsia="Calibri" w:hAnsi="Calibri" w:cs="Calibri"/>
          <w:sz w:val="24"/>
          <w:szCs w:val="24"/>
        </w:rPr>
        <w:t xml:space="preserve"> data stempla pocztowego.</w:t>
      </w:r>
    </w:p>
    <w:p w:rsidR="00AD35C5" w:rsidRPr="00235CC0" w:rsidRDefault="00936067" w:rsidP="00AD35C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Oczekiwany t</w:t>
      </w:r>
      <w:r w:rsidR="00B25C47" w:rsidRPr="00235CC0">
        <w:rPr>
          <w:rFonts w:eastAsia="Times New Roman" w:cstheme="minorHAnsi"/>
          <w:b/>
          <w:sz w:val="24"/>
          <w:szCs w:val="24"/>
          <w:lang w:eastAsia="pl-PL"/>
        </w:rPr>
        <w:t>ermin wykonania usługi:</w:t>
      </w:r>
      <w:r w:rsidR="00D232DB" w:rsidRPr="00235CC0">
        <w:rPr>
          <w:rFonts w:eastAsia="Times New Roman" w:cstheme="minorHAnsi"/>
          <w:b/>
          <w:sz w:val="24"/>
          <w:szCs w:val="24"/>
          <w:lang w:eastAsia="pl-PL"/>
        </w:rPr>
        <w:t xml:space="preserve"> 17 tygodni.</w:t>
      </w:r>
    </w:p>
    <w:p w:rsidR="009E3088" w:rsidRPr="00235CC0" w:rsidRDefault="00EF7697" w:rsidP="00A954A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5CC0">
        <w:rPr>
          <w:bCs/>
          <w:sz w:val="24"/>
          <w:szCs w:val="24"/>
        </w:rPr>
        <w:t>Wykonawca musi dysponować osobami</w:t>
      </w:r>
      <w:r w:rsidRPr="00235CC0">
        <w:rPr>
          <w:sz w:val="24"/>
          <w:szCs w:val="24"/>
        </w:rPr>
        <w:t xml:space="preserve"> posiadającymi uprawnienia budowlane do projektowania w specjalnościach i zakresach </w:t>
      </w:r>
      <w:r w:rsidRPr="00235CC0">
        <w:rPr>
          <w:bCs/>
          <w:sz w:val="24"/>
          <w:szCs w:val="24"/>
        </w:rPr>
        <w:t>adekwatnych do przedmiotu zamówienia.</w:t>
      </w:r>
    </w:p>
    <w:p w:rsidR="00DA0A5E" w:rsidRPr="00235CC0" w:rsidRDefault="00795946" w:rsidP="00DA0A5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5CC0">
        <w:rPr>
          <w:rFonts w:eastAsia="Times New Roman" w:cstheme="minorHAnsi"/>
          <w:sz w:val="24"/>
          <w:szCs w:val="24"/>
          <w:lang w:eastAsia="pl-PL"/>
        </w:rPr>
        <w:t>Dodatkowe informacje</w:t>
      </w:r>
      <w:r w:rsidR="00726251" w:rsidRPr="00235CC0">
        <w:rPr>
          <w:rFonts w:eastAsia="Times New Roman" w:cstheme="minorHAnsi"/>
          <w:sz w:val="24"/>
          <w:szCs w:val="24"/>
          <w:lang w:eastAsia="pl-PL"/>
        </w:rPr>
        <w:t xml:space="preserve"> dotyczące przedmiotu zamówienia</w:t>
      </w:r>
      <w:r w:rsidRPr="00235CC0">
        <w:rPr>
          <w:rFonts w:eastAsia="Times New Roman" w:cstheme="minorHAnsi"/>
          <w:sz w:val="24"/>
          <w:szCs w:val="24"/>
          <w:lang w:eastAsia="pl-PL"/>
        </w:rPr>
        <w:t xml:space="preserve"> można uzyskać </w:t>
      </w:r>
      <w:r w:rsidR="00233968" w:rsidRPr="00235CC0">
        <w:rPr>
          <w:rFonts w:eastAsia="Times New Roman" w:cstheme="minorHAnsi"/>
          <w:sz w:val="24"/>
          <w:szCs w:val="24"/>
          <w:lang w:eastAsia="pl-PL"/>
        </w:rPr>
        <w:t xml:space="preserve">w godz. 9:00 – 14:00  </w:t>
      </w:r>
      <w:r w:rsidRPr="00235CC0">
        <w:rPr>
          <w:rFonts w:eastAsia="Times New Roman" w:cstheme="minorHAnsi"/>
          <w:sz w:val="24"/>
          <w:szCs w:val="24"/>
          <w:lang w:eastAsia="pl-PL"/>
        </w:rPr>
        <w:t xml:space="preserve">pod numerem tel. </w:t>
      </w:r>
    </w:p>
    <w:p w:rsidR="00DA0A5E" w:rsidRPr="00235CC0" w:rsidRDefault="0023170B" w:rsidP="00DA0A5E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5CC0">
        <w:rPr>
          <w:rFonts w:eastAsia="Times New Roman" w:cstheme="minorHAnsi"/>
          <w:sz w:val="24"/>
          <w:szCs w:val="24"/>
          <w:lang w:eastAsia="pl-PL"/>
        </w:rPr>
        <w:t>89 650 53 15</w:t>
      </w:r>
      <w:r w:rsidR="002D5929" w:rsidRPr="00235CC0">
        <w:rPr>
          <w:rFonts w:eastAsia="Times New Roman" w:cstheme="minorHAnsi"/>
          <w:sz w:val="24"/>
          <w:szCs w:val="24"/>
          <w:lang w:eastAsia="pl-PL"/>
        </w:rPr>
        <w:t xml:space="preserve"> lub 500 304 494</w:t>
      </w:r>
      <w:r w:rsidR="00263535" w:rsidRPr="00235CC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35CC0">
        <w:rPr>
          <w:rFonts w:eastAsia="Times New Roman" w:cstheme="minorHAnsi"/>
          <w:sz w:val="24"/>
          <w:szCs w:val="24"/>
          <w:lang w:eastAsia="pl-PL"/>
        </w:rPr>
        <w:t>Cezary Krawczyk</w:t>
      </w:r>
      <w:r w:rsidR="00263535" w:rsidRPr="00235CC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95946" w:rsidRPr="00235CC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33968" w:rsidRPr="00235CC0">
        <w:rPr>
          <w:rFonts w:eastAsia="Times New Roman" w:cstheme="minorHAnsi"/>
          <w:sz w:val="24"/>
          <w:szCs w:val="24"/>
          <w:lang w:eastAsia="pl-PL"/>
        </w:rPr>
        <w:t xml:space="preserve">- sprawy merytoryczne </w:t>
      </w:r>
      <w:r w:rsidRPr="00235CC0">
        <w:rPr>
          <w:rFonts w:eastAsia="Times New Roman" w:cstheme="minorHAnsi"/>
          <w:sz w:val="24"/>
          <w:szCs w:val="24"/>
          <w:lang w:eastAsia="pl-PL"/>
        </w:rPr>
        <w:t>dotyczące usługi,</w:t>
      </w:r>
    </w:p>
    <w:p w:rsidR="00726251" w:rsidRPr="00235CC0" w:rsidRDefault="00726251" w:rsidP="00DA0A5E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5CC0">
        <w:rPr>
          <w:rFonts w:eastAsia="Times New Roman" w:cstheme="minorHAnsi"/>
          <w:sz w:val="24"/>
          <w:szCs w:val="24"/>
          <w:lang w:eastAsia="pl-PL"/>
        </w:rPr>
        <w:t xml:space="preserve">89 678 53 44 </w:t>
      </w:r>
      <w:r w:rsidR="003564F5" w:rsidRPr="00235CC0">
        <w:rPr>
          <w:rFonts w:eastAsia="Times New Roman" w:cstheme="minorHAnsi"/>
          <w:sz w:val="24"/>
          <w:szCs w:val="24"/>
          <w:lang w:eastAsia="pl-PL"/>
        </w:rPr>
        <w:t xml:space="preserve">Izabela </w:t>
      </w:r>
      <w:proofErr w:type="spellStart"/>
      <w:r w:rsidR="003564F5" w:rsidRPr="00235CC0">
        <w:rPr>
          <w:rFonts w:eastAsia="Times New Roman" w:cstheme="minorHAnsi"/>
          <w:sz w:val="24"/>
          <w:szCs w:val="24"/>
          <w:lang w:eastAsia="pl-PL"/>
        </w:rPr>
        <w:t>Adrjan</w:t>
      </w:r>
      <w:proofErr w:type="spellEnd"/>
      <w:r w:rsidRPr="00235CC0">
        <w:rPr>
          <w:rFonts w:eastAsia="Times New Roman" w:cstheme="minorHAnsi"/>
          <w:sz w:val="24"/>
          <w:szCs w:val="24"/>
          <w:lang w:eastAsia="pl-PL"/>
        </w:rPr>
        <w:t xml:space="preserve"> – sprawy proceduralne</w:t>
      </w:r>
      <w:r w:rsidR="0023170B" w:rsidRPr="00235CC0">
        <w:rPr>
          <w:rFonts w:eastAsia="Times New Roman" w:cstheme="minorHAnsi"/>
          <w:sz w:val="24"/>
          <w:szCs w:val="24"/>
          <w:lang w:eastAsia="pl-PL"/>
        </w:rPr>
        <w:t>.</w:t>
      </w:r>
    </w:p>
    <w:p w:rsidR="00352A62" w:rsidRPr="00235CC0" w:rsidRDefault="00233968" w:rsidP="00352A6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5CC0">
        <w:rPr>
          <w:rFonts w:eastAsia="Times New Roman" w:cstheme="minorHAnsi"/>
          <w:sz w:val="24"/>
          <w:szCs w:val="24"/>
          <w:lang w:eastAsia="pl-PL"/>
        </w:rPr>
        <w:t>W przypadku wybrania Państwa oferty zostaną Państwo powiadom</w:t>
      </w:r>
      <w:r w:rsidR="00E1772A" w:rsidRPr="00235CC0">
        <w:rPr>
          <w:rFonts w:eastAsia="Times New Roman" w:cstheme="minorHAnsi"/>
          <w:sz w:val="24"/>
          <w:szCs w:val="24"/>
          <w:lang w:eastAsia="pl-PL"/>
        </w:rPr>
        <w:t>ieni telefonicznie lub e-mailowo</w:t>
      </w:r>
      <w:r w:rsidRPr="00235CC0">
        <w:rPr>
          <w:rFonts w:eastAsia="Times New Roman" w:cstheme="minorHAnsi"/>
          <w:sz w:val="24"/>
          <w:szCs w:val="24"/>
          <w:lang w:eastAsia="pl-PL"/>
        </w:rPr>
        <w:t>.</w:t>
      </w:r>
    </w:p>
    <w:p w:rsidR="00352A62" w:rsidRPr="00235CC0" w:rsidRDefault="00352A62" w:rsidP="00352A6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5CC0">
        <w:rPr>
          <w:rFonts w:cstheme="minorHAnsi"/>
          <w:bCs/>
          <w:sz w:val="24"/>
          <w:szCs w:val="24"/>
        </w:rPr>
        <w:t>Termin związania z ofertą:</w:t>
      </w:r>
      <w:r w:rsidRPr="00235CC0">
        <w:rPr>
          <w:rFonts w:cstheme="minorHAnsi"/>
          <w:sz w:val="24"/>
          <w:szCs w:val="24"/>
        </w:rPr>
        <w:t xml:space="preserve"> 30 dni od dnia upływu ostatecznego terminu składania ofert.</w:t>
      </w:r>
    </w:p>
    <w:p w:rsidR="00352A62" w:rsidRPr="00235CC0" w:rsidRDefault="00352A62" w:rsidP="00352A6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5CC0">
        <w:rPr>
          <w:rFonts w:cstheme="minorHAnsi"/>
          <w:sz w:val="24"/>
          <w:szCs w:val="24"/>
        </w:rPr>
        <w:t>Zamawiający zastrzega możliwość unieważnienia zapytania ofertowego w całości lub w części na każdym etapie postępowania, bez podania przyczyn.</w:t>
      </w:r>
    </w:p>
    <w:p w:rsidR="00554B7C" w:rsidRPr="00235CC0" w:rsidRDefault="00352A62" w:rsidP="00554B7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5CC0">
        <w:rPr>
          <w:rFonts w:cstheme="minorHAnsi"/>
          <w:sz w:val="24"/>
          <w:szCs w:val="24"/>
        </w:rPr>
        <w:t>Zamawiający zastrzega sobie prawo dodatkowych negocjacji cenowych z oferentami.</w:t>
      </w:r>
    </w:p>
    <w:p w:rsidR="00B96E92" w:rsidRPr="00235CC0" w:rsidRDefault="00352A62" w:rsidP="003E283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235CC0">
        <w:rPr>
          <w:rFonts w:eastAsia="Times New Roman" w:cstheme="minorHAnsi"/>
          <w:sz w:val="24"/>
          <w:szCs w:val="24"/>
          <w:lang w:eastAsia="zh-CN"/>
        </w:rPr>
        <w:t>Oferentom nie przysługuje zwrot kosztów poniesionych w związku z uczestnictwem w niniejszym postępowaniu.</w:t>
      </w:r>
    </w:p>
    <w:p w:rsidR="003925F8" w:rsidRDefault="003925F8" w:rsidP="00DF5F1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lang w:eastAsia="pl-PL"/>
        </w:rPr>
      </w:pPr>
    </w:p>
    <w:p w:rsidR="003925F8" w:rsidRPr="007C0ECE" w:rsidRDefault="003925F8" w:rsidP="003925F8">
      <w:pPr>
        <w:spacing w:after="0" w:line="240" w:lineRule="auto"/>
        <w:ind w:left="6521" w:hanging="6521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           </w:t>
      </w:r>
      <w:r w:rsidRPr="007C0ECE"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>D Y R E K T O R</w:t>
      </w:r>
    </w:p>
    <w:p w:rsidR="003925F8" w:rsidRPr="007C0ECE" w:rsidRDefault="003925F8" w:rsidP="003925F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 </w:t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Wojewódzkiego Zespołu Lecznictwa </w:t>
      </w:r>
    </w:p>
    <w:p w:rsidR="003925F8" w:rsidRPr="007C0ECE" w:rsidRDefault="003925F8" w:rsidP="003925F8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Psychiatrycznego w Olsztynie</w:t>
      </w:r>
    </w:p>
    <w:p w:rsidR="003925F8" w:rsidRPr="007C0ECE" w:rsidRDefault="003925F8" w:rsidP="003925F8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Iwona </w:t>
      </w:r>
      <w:proofErr w:type="spellStart"/>
      <w:r w:rsidRPr="007C0ECE">
        <w:rPr>
          <w:rFonts w:eastAsia="Times New Roman" w:cstheme="minorHAnsi"/>
          <w:sz w:val="20"/>
          <w:szCs w:val="20"/>
          <w:lang w:eastAsia="pl-PL"/>
        </w:rPr>
        <w:t>Orkiszewska</w:t>
      </w:r>
      <w:proofErr w:type="spellEnd"/>
    </w:p>
    <w:p w:rsidR="003925F8" w:rsidRDefault="003925F8" w:rsidP="00235CC0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</w:t>
      </w:r>
      <w:r w:rsidRPr="007C0ECE">
        <w:rPr>
          <w:rFonts w:eastAsia="Times New Roman" w:cstheme="minorHAnsi"/>
          <w:i/>
          <w:sz w:val="20"/>
          <w:szCs w:val="20"/>
          <w:lang w:eastAsia="pl-PL"/>
        </w:rPr>
        <w:t>/podpis na oryginale/</w:t>
      </w:r>
    </w:p>
    <w:sectPr w:rsidR="003925F8" w:rsidSect="000D03D5">
      <w:headerReference w:type="default" r:id="rId10"/>
      <w:footerReference w:type="default" r:id="rId11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65" w:rsidRDefault="00652B65" w:rsidP="00B568C5">
      <w:pPr>
        <w:spacing w:after="0" w:line="240" w:lineRule="auto"/>
      </w:pPr>
      <w:r>
        <w:separator/>
      </w:r>
    </w:p>
  </w:endnote>
  <w:endnote w:type="continuationSeparator" w:id="0">
    <w:p w:rsidR="00652B65" w:rsidRDefault="00652B65" w:rsidP="00B5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CE" w:rsidRPr="009E4F0C" w:rsidRDefault="004C41CE" w:rsidP="004C41CE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9E4F0C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</w:t>
      </w:r>
      <w:r w:rsidRPr="009E4F0C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.pl</w:t>
      </w:r>
    </w:hyperlink>
  </w:p>
  <w:p w:rsidR="004C41CE" w:rsidRDefault="004C41CE" w:rsidP="004C41CE">
    <w:pPr>
      <w:tabs>
        <w:tab w:val="left" w:pos="5561"/>
      </w:tabs>
      <w:suppressAutoHyphens/>
      <w:spacing w:after="0" w:line="240" w:lineRule="auto"/>
      <w:ind w:right="860"/>
      <w:jc w:val="center"/>
    </w:pPr>
    <w:r w:rsidRPr="009E4F0C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9E4F0C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65" w:rsidRDefault="00652B65" w:rsidP="00B568C5">
      <w:pPr>
        <w:spacing w:after="0" w:line="240" w:lineRule="auto"/>
      </w:pPr>
      <w:r>
        <w:separator/>
      </w:r>
    </w:p>
  </w:footnote>
  <w:footnote w:type="continuationSeparator" w:id="0">
    <w:p w:rsidR="00652B65" w:rsidRDefault="00652B65" w:rsidP="00B5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CE" w:rsidRPr="009E4F0C" w:rsidRDefault="004C41CE" w:rsidP="004C41CE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 wp14:anchorId="57F6C9F8" wp14:editId="31AF2602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F0C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4C41CE" w:rsidRPr="009E4F0C" w:rsidRDefault="004C41CE" w:rsidP="004C41CE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4C41CE" w:rsidRPr="009E4F0C" w:rsidRDefault="004C41CE" w:rsidP="004C41CE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4C41CE" w:rsidRPr="009E4F0C" w:rsidRDefault="004C41CE" w:rsidP="004C41CE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4C41CE" w:rsidRPr="00EB44D7" w:rsidRDefault="004C41CE" w:rsidP="00EB44D7">
    <w:pPr>
      <w:tabs>
        <w:tab w:val="left" w:pos="2993"/>
      </w:tabs>
      <w:suppressAutoHyphens/>
      <w:spacing w:after="0"/>
      <w:ind w:left="2438" w:hanging="340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Pr="009E4F0C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09"/>
        </w:tabs>
        <w:ind w:left="360" w:hanging="360"/>
      </w:pPr>
      <w:rPr>
        <w:b w:val="0"/>
        <w:bCs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149718B"/>
    <w:multiLevelType w:val="hybridMultilevel"/>
    <w:tmpl w:val="80E67646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8E25200"/>
    <w:multiLevelType w:val="hybridMultilevel"/>
    <w:tmpl w:val="264A3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73603"/>
    <w:multiLevelType w:val="hybridMultilevel"/>
    <w:tmpl w:val="8454F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C3D5D"/>
    <w:multiLevelType w:val="multilevel"/>
    <w:tmpl w:val="B35AFF3A"/>
    <w:lvl w:ilvl="0">
      <w:start w:val="1"/>
      <w:numFmt w:val="bullet"/>
      <w:lvlText w:val=""/>
      <w:lvlJc w:val="left"/>
      <w:pPr>
        <w:tabs>
          <w:tab w:val="num" w:pos="-372"/>
        </w:tabs>
        <w:ind w:left="10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6">
    <w:nsid w:val="28E76678"/>
    <w:multiLevelType w:val="hybridMultilevel"/>
    <w:tmpl w:val="BF967CB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5A1C51"/>
    <w:multiLevelType w:val="hybridMultilevel"/>
    <w:tmpl w:val="E724F5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5A37C7"/>
    <w:multiLevelType w:val="hybridMultilevel"/>
    <w:tmpl w:val="4D9A8F30"/>
    <w:lvl w:ilvl="0" w:tplc="8EF4A396">
      <w:start w:val="4"/>
      <w:numFmt w:val="bullet"/>
      <w:lvlText w:val=""/>
      <w:lvlJc w:val="left"/>
      <w:pPr>
        <w:ind w:left="1004" w:hanging="360"/>
      </w:pPr>
      <w:rPr>
        <w:rFonts w:ascii="Symbol" w:eastAsia="SimSun" w:hAnsi="Symbol" w:cs="Times New Roman" w:hint="default"/>
        <w:i w:val="0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B0343C9"/>
    <w:multiLevelType w:val="singleLevel"/>
    <w:tmpl w:val="AC106CD6"/>
    <w:lvl w:ilvl="0">
      <w:start w:val="1"/>
      <w:numFmt w:val="decimal"/>
      <w:lvlText w:val="%1."/>
      <w:legacy w:legacy="1" w:legacySpace="0" w:legacyIndent="350"/>
      <w:lvlJc w:val="left"/>
      <w:rPr>
        <w:rFonts w:asciiTheme="minorHAnsi" w:hAnsiTheme="minorHAnsi" w:cstheme="minorHAnsi" w:hint="default"/>
        <w:b w:val="0"/>
        <w:color w:val="auto"/>
      </w:rPr>
    </w:lvl>
  </w:abstractNum>
  <w:abstractNum w:abstractNumId="10">
    <w:nsid w:val="649E5D49"/>
    <w:multiLevelType w:val="hybridMultilevel"/>
    <w:tmpl w:val="5A3662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B0203AA"/>
    <w:multiLevelType w:val="multilevel"/>
    <w:tmpl w:val="955201A8"/>
    <w:lvl w:ilvl="0">
      <w:start w:val="1"/>
      <w:numFmt w:val="upp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74343633"/>
    <w:multiLevelType w:val="multilevel"/>
    <w:tmpl w:val="FD924DC6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3">
    <w:nsid w:val="7571516E"/>
    <w:multiLevelType w:val="multilevel"/>
    <w:tmpl w:val="4964ECF2"/>
    <w:lvl w:ilvl="0">
      <w:start w:val="1"/>
      <w:numFmt w:val="bullet"/>
      <w:lvlText w:val="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D4E5C4A"/>
    <w:multiLevelType w:val="hybridMultilevel"/>
    <w:tmpl w:val="E286B408"/>
    <w:lvl w:ilvl="0" w:tplc="38B87C8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43530"/>
    <w:multiLevelType w:val="multilevel"/>
    <w:tmpl w:val="04F0A57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0"/>
  </w:num>
  <w:num w:numId="5">
    <w:abstractNumId w:val="6"/>
  </w:num>
  <w:num w:numId="6">
    <w:abstractNumId w:val="11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0"/>
  </w:num>
  <w:num w:numId="12">
    <w:abstractNumId w:val="8"/>
  </w:num>
  <w:num w:numId="13">
    <w:abstractNumId w:val="1"/>
  </w:num>
  <w:num w:numId="14">
    <w:abstractNumId w:val="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6"/>
    <w:rsid w:val="0002300E"/>
    <w:rsid w:val="00023E7A"/>
    <w:rsid w:val="000407D4"/>
    <w:rsid w:val="000517F3"/>
    <w:rsid w:val="00056874"/>
    <w:rsid w:val="000603CB"/>
    <w:rsid w:val="00061E20"/>
    <w:rsid w:val="00064041"/>
    <w:rsid w:val="000B2982"/>
    <w:rsid w:val="000B2DEC"/>
    <w:rsid w:val="000B4D11"/>
    <w:rsid w:val="000D03D5"/>
    <w:rsid w:val="000D63DE"/>
    <w:rsid w:val="00101E13"/>
    <w:rsid w:val="00114EA2"/>
    <w:rsid w:val="001200C6"/>
    <w:rsid w:val="00161DD6"/>
    <w:rsid w:val="0016638E"/>
    <w:rsid w:val="00196741"/>
    <w:rsid w:val="001D17E2"/>
    <w:rsid w:val="001D2CB2"/>
    <w:rsid w:val="001D5F5B"/>
    <w:rsid w:val="00224377"/>
    <w:rsid w:val="00230730"/>
    <w:rsid w:val="0023170B"/>
    <w:rsid w:val="00231E30"/>
    <w:rsid w:val="00233968"/>
    <w:rsid w:val="00235CC0"/>
    <w:rsid w:val="00250EE9"/>
    <w:rsid w:val="00263535"/>
    <w:rsid w:val="00270421"/>
    <w:rsid w:val="00273057"/>
    <w:rsid w:val="00277B3A"/>
    <w:rsid w:val="002A7428"/>
    <w:rsid w:val="002B3CCA"/>
    <w:rsid w:val="002B76CE"/>
    <w:rsid w:val="002D5929"/>
    <w:rsid w:val="002E4126"/>
    <w:rsid w:val="002F0F00"/>
    <w:rsid w:val="002F1313"/>
    <w:rsid w:val="003148F8"/>
    <w:rsid w:val="003204D7"/>
    <w:rsid w:val="00321334"/>
    <w:rsid w:val="00337452"/>
    <w:rsid w:val="00352037"/>
    <w:rsid w:val="00352720"/>
    <w:rsid w:val="00352A62"/>
    <w:rsid w:val="003564F5"/>
    <w:rsid w:val="00377358"/>
    <w:rsid w:val="00391036"/>
    <w:rsid w:val="00391315"/>
    <w:rsid w:val="003925F8"/>
    <w:rsid w:val="003B1A2E"/>
    <w:rsid w:val="003C3DA2"/>
    <w:rsid w:val="003E11EB"/>
    <w:rsid w:val="003E283E"/>
    <w:rsid w:val="003E4302"/>
    <w:rsid w:val="003E50EE"/>
    <w:rsid w:val="00402A23"/>
    <w:rsid w:val="0041340F"/>
    <w:rsid w:val="0043476E"/>
    <w:rsid w:val="004348AC"/>
    <w:rsid w:val="00443BB1"/>
    <w:rsid w:val="00453A04"/>
    <w:rsid w:val="00467875"/>
    <w:rsid w:val="00487041"/>
    <w:rsid w:val="004A0149"/>
    <w:rsid w:val="004A270D"/>
    <w:rsid w:val="004C41CE"/>
    <w:rsid w:val="004C433B"/>
    <w:rsid w:val="004C70DB"/>
    <w:rsid w:val="004C7766"/>
    <w:rsid w:val="004D1CC3"/>
    <w:rsid w:val="004E6051"/>
    <w:rsid w:val="004F078E"/>
    <w:rsid w:val="00506230"/>
    <w:rsid w:val="00510424"/>
    <w:rsid w:val="00514CD3"/>
    <w:rsid w:val="0053391A"/>
    <w:rsid w:val="00534234"/>
    <w:rsid w:val="005348CB"/>
    <w:rsid w:val="00554B7C"/>
    <w:rsid w:val="00557D75"/>
    <w:rsid w:val="00560FCD"/>
    <w:rsid w:val="00564F0B"/>
    <w:rsid w:val="00575E46"/>
    <w:rsid w:val="00580B7F"/>
    <w:rsid w:val="00586F42"/>
    <w:rsid w:val="005A25CB"/>
    <w:rsid w:val="005B1786"/>
    <w:rsid w:val="005C4D1B"/>
    <w:rsid w:val="005D3F95"/>
    <w:rsid w:val="005E0135"/>
    <w:rsid w:val="005E384B"/>
    <w:rsid w:val="005E703E"/>
    <w:rsid w:val="005F52F7"/>
    <w:rsid w:val="006014FC"/>
    <w:rsid w:val="00603051"/>
    <w:rsid w:val="00604D83"/>
    <w:rsid w:val="00607E9B"/>
    <w:rsid w:val="00612743"/>
    <w:rsid w:val="006462A2"/>
    <w:rsid w:val="00652B65"/>
    <w:rsid w:val="0065309A"/>
    <w:rsid w:val="00663446"/>
    <w:rsid w:val="00663EC2"/>
    <w:rsid w:val="00666D14"/>
    <w:rsid w:val="00691C79"/>
    <w:rsid w:val="006A3507"/>
    <w:rsid w:val="006A6246"/>
    <w:rsid w:val="006C6B47"/>
    <w:rsid w:val="006C7BBE"/>
    <w:rsid w:val="006E3E39"/>
    <w:rsid w:val="006F1AAB"/>
    <w:rsid w:val="006F56A6"/>
    <w:rsid w:val="00703D53"/>
    <w:rsid w:val="00715BDF"/>
    <w:rsid w:val="00725885"/>
    <w:rsid w:val="00726251"/>
    <w:rsid w:val="0072764E"/>
    <w:rsid w:val="0073442A"/>
    <w:rsid w:val="007571BC"/>
    <w:rsid w:val="00766D8D"/>
    <w:rsid w:val="0079050F"/>
    <w:rsid w:val="00795946"/>
    <w:rsid w:val="007A20C2"/>
    <w:rsid w:val="007A78A4"/>
    <w:rsid w:val="007B518F"/>
    <w:rsid w:val="007B5D3D"/>
    <w:rsid w:val="007B693E"/>
    <w:rsid w:val="007C2F60"/>
    <w:rsid w:val="007C4DB2"/>
    <w:rsid w:val="007D196D"/>
    <w:rsid w:val="007E23B0"/>
    <w:rsid w:val="00801AEA"/>
    <w:rsid w:val="00806372"/>
    <w:rsid w:val="00812155"/>
    <w:rsid w:val="00814293"/>
    <w:rsid w:val="0083231F"/>
    <w:rsid w:val="00833748"/>
    <w:rsid w:val="00846C7D"/>
    <w:rsid w:val="00860AAB"/>
    <w:rsid w:val="00863A54"/>
    <w:rsid w:val="008743B4"/>
    <w:rsid w:val="008B7DBD"/>
    <w:rsid w:val="008F7183"/>
    <w:rsid w:val="00901202"/>
    <w:rsid w:val="0092318C"/>
    <w:rsid w:val="00933749"/>
    <w:rsid w:val="00936067"/>
    <w:rsid w:val="00937F2A"/>
    <w:rsid w:val="00941263"/>
    <w:rsid w:val="00947879"/>
    <w:rsid w:val="00964DD5"/>
    <w:rsid w:val="0097635F"/>
    <w:rsid w:val="00977EA9"/>
    <w:rsid w:val="0098641B"/>
    <w:rsid w:val="009A144D"/>
    <w:rsid w:val="009A3E24"/>
    <w:rsid w:val="009B1A8B"/>
    <w:rsid w:val="009C3C4B"/>
    <w:rsid w:val="009D07A3"/>
    <w:rsid w:val="009D25FE"/>
    <w:rsid w:val="009E3088"/>
    <w:rsid w:val="009E4010"/>
    <w:rsid w:val="009E42FC"/>
    <w:rsid w:val="00A255CB"/>
    <w:rsid w:val="00A25789"/>
    <w:rsid w:val="00A321AF"/>
    <w:rsid w:val="00A4647D"/>
    <w:rsid w:val="00A91069"/>
    <w:rsid w:val="00A92975"/>
    <w:rsid w:val="00A94027"/>
    <w:rsid w:val="00A954AC"/>
    <w:rsid w:val="00AA26FD"/>
    <w:rsid w:val="00AA4410"/>
    <w:rsid w:val="00AC7FF8"/>
    <w:rsid w:val="00AD35C5"/>
    <w:rsid w:val="00AE607F"/>
    <w:rsid w:val="00AE7885"/>
    <w:rsid w:val="00AF2281"/>
    <w:rsid w:val="00B018CD"/>
    <w:rsid w:val="00B05435"/>
    <w:rsid w:val="00B1707A"/>
    <w:rsid w:val="00B25C47"/>
    <w:rsid w:val="00B374D3"/>
    <w:rsid w:val="00B568C5"/>
    <w:rsid w:val="00B6727C"/>
    <w:rsid w:val="00B71A2F"/>
    <w:rsid w:val="00B73646"/>
    <w:rsid w:val="00B73A01"/>
    <w:rsid w:val="00B74E73"/>
    <w:rsid w:val="00B93757"/>
    <w:rsid w:val="00B9425E"/>
    <w:rsid w:val="00B96E92"/>
    <w:rsid w:val="00BB4E6D"/>
    <w:rsid w:val="00BD0DA0"/>
    <w:rsid w:val="00BF163B"/>
    <w:rsid w:val="00BF1C87"/>
    <w:rsid w:val="00C25653"/>
    <w:rsid w:val="00C348BB"/>
    <w:rsid w:val="00C56863"/>
    <w:rsid w:val="00C67B52"/>
    <w:rsid w:val="00C979A7"/>
    <w:rsid w:val="00CA2E47"/>
    <w:rsid w:val="00CA37F4"/>
    <w:rsid w:val="00CA55A8"/>
    <w:rsid w:val="00CC4BE2"/>
    <w:rsid w:val="00CE5263"/>
    <w:rsid w:val="00CF3209"/>
    <w:rsid w:val="00CF43BE"/>
    <w:rsid w:val="00D04887"/>
    <w:rsid w:val="00D17297"/>
    <w:rsid w:val="00D232DB"/>
    <w:rsid w:val="00D26587"/>
    <w:rsid w:val="00D274C7"/>
    <w:rsid w:val="00D316C3"/>
    <w:rsid w:val="00D32F9F"/>
    <w:rsid w:val="00D4100D"/>
    <w:rsid w:val="00D47A18"/>
    <w:rsid w:val="00D516F1"/>
    <w:rsid w:val="00D653C9"/>
    <w:rsid w:val="00D662F0"/>
    <w:rsid w:val="00D94154"/>
    <w:rsid w:val="00DA0A5E"/>
    <w:rsid w:val="00DA5D3A"/>
    <w:rsid w:val="00DB4856"/>
    <w:rsid w:val="00DC0FD9"/>
    <w:rsid w:val="00DC27D8"/>
    <w:rsid w:val="00DD1FAB"/>
    <w:rsid w:val="00DF1674"/>
    <w:rsid w:val="00DF5F15"/>
    <w:rsid w:val="00E1772A"/>
    <w:rsid w:val="00E324A5"/>
    <w:rsid w:val="00E3338C"/>
    <w:rsid w:val="00E35E71"/>
    <w:rsid w:val="00E63744"/>
    <w:rsid w:val="00E73105"/>
    <w:rsid w:val="00E7409C"/>
    <w:rsid w:val="00EA41AF"/>
    <w:rsid w:val="00EB44D7"/>
    <w:rsid w:val="00EC40D3"/>
    <w:rsid w:val="00EC4C56"/>
    <w:rsid w:val="00EF08D0"/>
    <w:rsid w:val="00EF7697"/>
    <w:rsid w:val="00EF7C10"/>
    <w:rsid w:val="00F06D91"/>
    <w:rsid w:val="00F237D8"/>
    <w:rsid w:val="00F2576D"/>
    <w:rsid w:val="00F3626A"/>
    <w:rsid w:val="00F710B7"/>
    <w:rsid w:val="00F847B0"/>
    <w:rsid w:val="00F867BF"/>
    <w:rsid w:val="00F9028C"/>
    <w:rsid w:val="00FA769A"/>
    <w:rsid w:val="00FB1D23"/>
    <w:rsid w:val="00FB26D4"/>
    <w:rsid w:val="00FD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59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C5"/>
  </w:style>
  <w:style w:type="paragraph" w:styleId="Stopka">
    <w:name w:val="footer"/>
    <w:basedOn w:val="Normalny"/>
    <w:link w:val="Stopka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C5"/>
  </w:style>
  <w:style w:type="character" w:styleId="Hipercze">
    <w:name w:val="Hyperlink"/>
    <w:basedOn w:val="Domylnaczcionkaakapitu"/>
    <w:uiPriority w:val="99"/>
    <w:semiHidden/>
    <w:unhideWhenUsed/>
    <w:rsid w:val="006C6B47"/>
    <w:rPr>
      <w:color w:val="617828"/>
      <w:u w:val="single"/>
    </w:rPr>
  </w:style>
  <w:style w:type="character" w:styleId="Pogrubienie">
    <w:name w:val="Strong"/>
    <w:basedOn w:val="Domylnaczcionkaakapitu"/>
    <w:uiPriority w:val="22"/>
    <w:qFormat/>
    <w:rsid w:val="006C6B47"/>
    <w:rPr>
      <w:b/>
      <w:bCs/>
    </w:rPr>
  </w:style>
  <w:style w:type="character" w:styleId="Uwydatnienie">
    <w:name w:val="Emphasis"/>
    <w:basedOn w:val="Domylnaczcionkaakapitu"/>
    <w:uiPriority w:val="20"/>
    <w:qFormat/>
    <w:rsid w:val="006C6B47"/>
    <w:rPr>
      <w:i/>
      <w:iCs/>
    </w:rPr>
  </w:style>
  <w:style w:type="paragraph" w:styleId="Bezodstpw">
    <w:name w:val="No Spacing"/>
    <w:uiPriority w:val="1"/>
    <w:qFormat/>
    <w:rsid w:val="007C2F6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1C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66D14"/>
    <w:pPr>
      <w:suppressAutoHyphens/>
      <w:spacing w:before="100" w:after="100" w:line="240" w:lineRule="auto"/>
      <w:ind w:left="714" w:hanging="357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59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C5"/>
  </w:style>
  <w:style w:type="paragraph" w:styleId="Stopka">
    <w:name w:val="footer"/>
    <w:basedOn w:val="Normalny"/>
    <w:link w:val="Stopka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C5"/>
  </w:style>
  <w:style w:type="character" w:styleId="Hipercze">
    <w:name w:val="Hyperlink"/>
    <w:basedOn w:val="Domylnaczcionkaakapitu"/>
    <w:uiPriority w:val="99"/>
    <w:semiHidden/>
    <w:unhideWhenUsed/>
    <w:rsid w:val="006C6B47"/>
    <w:rPr>
      <w:color w:val="617828"/>
      <w:u w:val="single"/>
    </w:rPr>
  </w:style>
  <w:style w:type="character" w:styleId="Pogrubienie">
    <w:name w:val="Strong"/>
    <w:basedOn w:val="Domylnaczcionkaakapitu"/>
    <w:uiPriority w:val="22"/>
    <w:qFormat/>
    <w:rsid w:val="006C6B47"/>
    <w:rPr>
      <w:b/>
      <w:bCs/>
    </w:rPr>
  </w:style>
  <w:style w:type="character" w:styleId="Uwydatnienie">
    <w:name w:val="Emphasis"/>
    <w:basedOn w:val="Domylnaczcionkaakapitu"/>
    <w:uiPriority w:val="20"/>
    <w:qFormat/>
    <w:rsid w:val="006C6B47"/>
    <w:rPr>
      <w:i/>
      <w:iCs/>
    </w:rPr>
  </w:style>
  <w:style w:type="paragraph" w:styleId="Bezodstpw">
    <w:name w:val="No Spacing"/>
    <w:uiPriority w:val="1"/>
    <w:qFormat/>
    <w:rsid w:val="007C2F6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1C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66D14"/>
    <w:pPr>
      <w:suppressAutoHyphens/>
      <w:spacing w:before="100" w:after="100" w:line="240" w:lineRule="auto"/>
      <w:ind w:left="714" w:hanging="357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zlp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zetargi@wzl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166</cp:revision>
  <cp:lastPrinted>2026-05-08T13:02:00Z</cp:lastPrinted>
  <dcterms:created xsi:type="dcterms:W3CDTF">2020-03-17T08:34:00Z</dcterms:created>
  <dcterms:modified xsi:type="dcterms:W3CDTF">2026-05-08T14:00:00Z</dcterms:modified>
</cp:coreProperties>
</file>