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8029F7" w:rsidRPr="004165FC">
        <w:rPr>
          <w:rFonts w:eastAsia="Times New Roman" w:cstheme="minorHAnsi"/>
          <w:sz w:val="24"/>
          <w:szCs w:val="24"/>
          <w:lang w:eastAsia="pl-PL"/>
        </w:rPr>
        <w:t xml:space="preserve">4 </w:t>
      </w:r>
      <w:r w:rsidR="00A81A1A">
        <w:rPr>
          <w:rFonts w:eastAsia="Times New Roman" w:cstheme="minorHAnsi"/>
          <w:sz w:val="24"/>
          <w:szCs w:val="24"/>
          <w:lang w:eastAsia="pl-PL"/>
        </w:rPr>
        <w:t>- RODO</w:t>
      </w: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165FC">
        <w:rPr>
          <w:rFonts w:eastAsia="Times New Roman" w:cstheme="minorHAnsi"/>
          <w:b/>
          <w:sz w:val="24"/>
          <w:szCs w:val="24"/>
          <w:lang w:eastAsia="pl-PL"/>
        </w:rPr>
        <w:t>Informacja o przetwarzaniu danych osobowych</w:t>
      </w: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9241E" w:rsidRPr="004165FC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4165FC">
        <w:rPr>
          <w:rFonts w:eastAsia="Times New Roman" w:cstheme="minorHAnsi"/>
          <w:sz w:val="24"/>
          <w:szCs w:val="24"/>
          <w:lang w:eastAsia="pl-PL"/>
        </w:rPr>
        <w:t>/Panu prawach z tym związanych;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173D72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Wojewódzkim Zespole Lecznictwa Psychiatrycznego w Olsztynie 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jest Pan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4165FC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hyperlink r:id="rId7">
        <w:r w:rsidRPr="00173D72">
          <w:rPr>
            <w:rFonts w:eastAsia="Times New Roman" w:cstheme="minorHAnsi"/>
            <w:i/>
            <w:sz w:val="24"/>
            <w:szCs w:val="24"/>
            <w:lang w:eastAsia="pl-PL"/>
          </w:rPr>
          <w:t>tel:(89)</w:t>
        </w:r>
      </w:hyperlink>
      <w:r w:rsidRPr="00173D72">
        <w:rPr>
          <w:rFonts w:eastAsia="Times New Roman" w:cstheme="minorHAnsi"/>
          <w:i/>
          <w:sz w:val="24"/>
          <w:szCs w:val="24"/>
          <w:lang w:eastAsia="pl-PL"/>
        </w:rPr>
        <w:t xml:space="preserve"> 678 53 49;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a) wypełnienia obowiązków prawnych ciążących na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</w:t>
      </w:r>
      <w:bookmarkStart w:id="0" w:name="_GoBack"/>
      <w:bookmarkEnd w:id="0"/>
      <w:r w:rsidRPr="004165FC">
        <w:rPr>
          <w:rFonts w:eastAsia="Times New Roman" w:cstheme="minorHAnsi"/>
          <w:i/>
          <w:sz w:val="24"/>
          <w:szCs w:val="24"/>
          <w:lang w:eastAsia="pl-PL"/>
        </w:rPr>
        <w:t>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b) realizacji umów zawartych z kontrahentami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Wojewódzkiego Zespołu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>;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4165FC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4165FC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b) inne podmioty, które na podstawie stosownych umów podpisanych z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Zespołem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4165FC">
        <w:rPr>
          <w:rFonts w:eastAsia="Times New Roman" w:cstheme="minorHAnsi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przypadku powzięcia informacji o niezgodnym z prawem przetwarzaniu w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Pani / Pana dane mogą być przetwarzane w sposób zautomatyzowany i nie będą profilowane.</w:t>
      </w:r>
      <w:r w:rsidRPr="004165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A226B" w:rsidRPr="004165FC" w:rsidRDefault="002A226B">
      <w:pPr>
        <w:rPr>
          <w:rFonts w:cstheme="minorHAnsi"/>
          <w:sz w:val="24"/>
          <w:szCs w:val="24"/>
        </w:rPr>
      </w:pPr>
    </w:p>
    <w:sectPr w:rsidR="002A226B" w:rsidRPr="0041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173D72"/>
    <w:rsid w:val="002A226B"/>
    <w:rsid w:val="004165FC"/>
    <w:rsid w:val="00552065"/>
    <w:rsid w:val="008029F7"/>
    <w:rsid w:val="00A81A1A"/>
    <w:rsid w:val="00C1781A"/>
    <w:rsid w:val="00C75509"/>
    <w:rsid w:val="00D9241E"/>
    <w:rsid w:val="00E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6</cp:revision>
  <dcterms:created xsi:type="dcterms:W3CDTF">2020-03-17T08:45:00Z</dcterms:created>
  <dcterms:modified xsi:type="dcterms:W3CDTF">2022-11-16T09:54:00Z</dcterms:modified>
</cp:coreProperties>
</file>