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55" w:leader="none"/>
        </w:tabs>
        <w:suppressAutoHyphens w:val="true"/>
        <w:spacing w:before="0" w:after="0"/>
        <w:rPr>
          <w:rFonts w:eastAsia="Times New Roman" w:cs="Calibri" w:cstheme="minorHAnsi"/>
          <w:color w:val="000000"/>
          <w:sz w:val="24"/>
          <w:szCs w:val="24"/>
          <w:lang w:eastAsia="zh-CN"/>
        </w:rPr>
      </w:pPr>
      <w:r>
        <w:rPr>
          <w:rFonts w:eastAsia="Times New Roman" w:cs="Calibri" w:cstheme="minorHAnsi"/>
          <w:color w:val="000000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555" w:leader="none"/>
        </w:tabs>
        <w:suppressAutoHyphens w:val="true"/>
        <w:spacing w:before="0" w:after="0"/>
        <w:rPr>
          <w:rFonts w:ascii="Calibri" w:hAnsi="Calibri"/>
        </w:rPr>
      </w:pP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zh-CN"/>
        </w:rPr>
        <w:t xml:space="preserve">Pismo z dnia:                Znak pisma:              Nasz znak:  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ar-SA"/>
        </w:rPr>
        <w:t>ZP.2651.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ar-SA"/>
        </w:rPr>
        <w:t>63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ar-SA"/>
        </w:rPr>
        <w:t xml:space="preserve">.2024  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zh-CN"/>
        </w:rPr>
        <w:t xml:space="preserve">        Data:  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ar-SA"/>
        </w:rPr>
        <w:t>21</w:t>
      </w: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zh-CN"/>
        </w:rPr>
        <w:t>.05.2024 r</w:t>
      </w:r>
    </w:p>
    <w:p>
      <w:pPr>
        <w:pStyle w:val="Normal"/>
        <w:tabs>
          <w:tab w:val="clear" w:pos="708"/>
          <w:tab w:val="left" w:pos="555" w:leader="none"/>
        </w:tabs>
        <w:suppressAutoHyphens w:val="true"/>
        <w:spacing w:before="0" w:after="0"/>
        <w:rPr>
          <w:rFonts w:ascii="Calibri" w:hAnsi="Calibri" w:eastAsia="Times New Roman" w:cs="Calibri" w:cstheme="minorHAnsi"/>
          <w:color w:val="000000"/>
          <w:sz w:val="24"/>
          <w:szCs w:val="24"/>
          <w:lang w:eastAsia="zh-CN"/>
        </w:rPr>
      </w:pPr>
      <w:r>
        <w:rPr>
          <w:rFonts w:eastAsia="Times New Roman" w:cs="Calibri" w:cstheme="minorHAnsi" w:ascii="Calibri" w:hAnsi="Calibri"/>
          <w:color w:val="000000"/>
          <w:sz w:val="24"/>
          <w:szCs w:val="24"/>
          <w:lang w:eastAsia="zh-CN"/>
        </w:rPr>
      </w:r>
    </w:p>
    <w:p>
      <w:pPr>
        <w:pStyle w:val="Normal"/>
        <w:tabs>
          <w:tab w:val="clear" w:pos="708"/>
          <w:tab w:val="left" w:pos="555" w:leader="none"/>
        </w:tabs>
        <w:suppressAutoHyphens w:val="true"/>
        <w:spacing w:before="0" w:after="0"/>
        <w:rPr>
          <w:rFonts w:ascii="Calibri" w:hAnsi="Calibri"/>
        </w:rPr>
      </w:pPr>
      <w:r>
        <w:rPr>
          <w:rFonts w:eastAsia="Times New Roman" w:cs="Calibri" w:ascii="Calibri" w:hAnsi="Calibri" w:cstheme="minorHAnsi"/>
          <w:color w:val="000000"/>
          <w:sz w:val="24"/>
          <w:szCs w:val="24"/>
          <w:lang w:eastAsia="zh-CN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i/>
          <w:sz w:val="24"/>
          <w:szCs w:val="24"/>
          <w:lang w:eastAsia="pl-PL"/>
        </w:rPr>
        <w:t xml:space="preserve">Sprawa: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świadczenie usług telekomunikacyjnych w zakresie telefonii stacjonarnej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Calibri" w:cstheme="minorHAnsi"/>
          <w:b/>
          <w:b/>
          <w:bCs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sz w:val="24"/>
          <w:szCs w:val="24"/>
          <w:lang w:eastAsia="pl-PL"/>
        </w:rPr>
        <w:t>OGŁOSZENIE O WSZCZĘCIU POSTĘPOWANIA W SPRAWIE BEZPRZETARGOWEGO ZAMÓWIENIA PUBLICZNEGO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/>
        </w:rPr>
      </w:pPr>
      <w:r>
        <w:rPr>
          <w:rFonts w:cs="Calibri" w:ascii="Calibri" w:hAnsi="Calibri" w:cstheme="minorHAnsi"/>
          <w:lang w:eastAsia="pl-PL"/>
        </w:rPr>
        <w:t>Wojewódzki Zespół Lecznictwa P</w:t>
      </w:r>
      <w:r>
        <w:rPr>
          <w:rFonts w:eastAsia="Calibri" w:cs="Calibri" w:ascii="Calibri" w:hAnsi="Calibri" w:cstheme="minorHAnsi"/>
          <w:color w:val="auto"/>
          <w:kern w:val="0"/>
          <w:sz w:val="22"/>
          <w:szCs w:val="22"/>
          <w:lang w:val="pl-PL" w:eastAsia="pl-PL" w:bidi="ar-SA"/>
        </w:rPr>
        <w:t xml:space="preserve">sychiatrycznego </w:t>
      </w:r>
      <w:r>
        <w:rPr>
          <w:rFonts w:cs="Calibri" w:ascii="Calibri" w:hAnsi="Calibri" w:cstheme="minorHAnsi"/>
          <w:lang w:eastAsia="pl-PL"/>
        </w:rPr>
        <w:t xml:space="preserve">w Olsztynie zaprasza do złożenia oferty cenowej             na świadczenie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usług telekomunikacyjnych w zakresie telefonii stacjonarnej</w:t>
      </w:r>
      <w:r>
        <w:rPr>
          <w:rFonts w:cs="Calibri" w:ascii="Calibri" w:hAnsi="Calibri" w:cstheme="minorHAnsi"/>
          <w:lang w:eastAsia="pl-PL"/>
        </w:rPr>
        <w:t xml:space="preserve"> 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 CPV 64200000-8. </w:t>
      </w:r>
    </w:p>
    <w:p>
      <w:pPr>
        <w:pStyle w:val="Default"/>
        <w:spacing w:lineRule="auto" w:line="240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lang w:eastAsia="pl-PL"/>
        </w:rPr>
        <w:t>Szczegółowy opis zamówienia w załączniku nr 2, będącym integralną częścią niniejszego ogłoszenia.</w:t>
      </w:r>
    </w:p>
    <w:p>
      <w:pPr>
        <w:pStyle w:val="Default"/>
        <w:spacing w:lineRule="auto" w:line="240"/>
        <w:rPr>
          <w:rFonts w:ascii="Calibri" w:hAnsi="Calibri" w:eastAsia="Times New Roman" w:cs="Calibri" w:asciiTheme="minorHAnsi" w:cstheme="minorHAnsi" w:hAnsiTheme="minorHAnsi"/>
          <w:lang w:eastAsia="pl-PL"/>
        </w:rPr>
      </w:pPr>
      <w:r>
        <w:rPr>
          <w:rFonts w:eastAsia="Times New Roman" w:cs="Calibri" w:cstheme="minorHAnsi" w:ascii="Calibri" w:hAnsi="Calibri"/>
          <w:lang w:eastAsia="pl-PL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overflowPunct w:val="false"/>
        <w:bidi w:val="0"/>
        <w:spacing w:lineRule="auto" w:line="240" w:before="0" w:after="120"/>
        <w:ind w:left="266" w:right="0" w:hanging="0"/>
        <w:contextualSpacing/>
        <w:jc w:val="left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>I. Opis warunków udziału w postępowaniu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O udzielenie Zamówienia mogą się ubiegać Wykonawcy, którzy spełniają warunki dotyczące: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1. Posiadania uprawnień do wykonywania działalności związanej z usługami telekomunikacyjnymi.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2. Posiadania wiedzy i doświadczenia.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3. Dysponowania odpowiednim potencjałem technicznym oraz osobami zdolnymi                   do wykonania zamówienia.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overflowPunct w:val="false"/>
        <w:spacing w:lineRule="auto" w:line="240" w:before="0" w:after="120"/>
        <w:ind w:hanging="0"/>
        <w:contextualSpacing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>II. Kryteria wyboru oferty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Umowa zostanie zawarta z Wykonawcą, który złoży prawidłową pod kątem formalno-prawnym oraz technicznym, najkorzystniejszą ofertę pod względem funkcjonalności i ceny.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overflowPunct w:val="false"/>
        <w:spacing w:lineRule="auto" w:line="240" w:before="0" w:after="0"/>
        <w:ind w:hanging="0"/>
        <w:contextualSpacing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>III. Termin realizacji zamówienia</w:t>
      </w:r>
    </w:p>
    <w:p>
      <w:pPr>
        <w:pStyle w:val="ListParagraph"/>
        <w:overflowPunct w:val="false"/>
        <w:spacing w:lineRule="auto" w:line="240" w:before="0" w:after="0"/>
        <w:contextualSpacing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Termin świadczenia usług od dnia uruchomienia przez 24</w:t>
      </w: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 xml:space="preserve"> miesiące.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overflowPunct w:val="false"/>
        <w:spacing w:lineRule="auto" w:line="240" w:before="0" w:after="0"/>
        <w:ind w:hanging="0"/>
        <w:contextualSpacing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>IV. Zamawiający dopuszcza możliwość przeprowadzenia negocjacji ze wszystkimi Wykonawcami, którzy złożą ofertę w postępowaniu.</w:t>
      </w:r>
    </w:p>
    <w:p>
      <w:pPr>
        <w:pStyle w:val="Normal"/>
        <w:overflowPunct w:val="false"/>
        <w:spacing w:lineRule="auto" w:line="240" w:before="0" w:after="0"/>
        <w:ind w:left="360" w:hanging="0"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Negocjacje mogą obejmować m.in.:</w:t>
      </w:r>
    </w:p>
    <w:p>
      <w:pPr>
        <w:pStyle w:val="Normal"/>
        <w:numPr>
          <w:ilvl w:val="0"/>
          <w:numId w:val="9"/>
        </w:numPr>
        <w:spacing w:lineRule="auto" w:line="240" w:before="0" w:after="20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Cenę abonamentu telefonicznego z możliwością prowadzenia 30 rozmów miejskich jednocześnie, w cenie 150 numerów DDI.</w:t>
      </w:r>
    </w:p>
    <w:p>
      <w:pPr>
        <w:pStyle w:val="Normal"/>
        <w:numPr>
          <w:ilvl w:val="0"/>
          <w:numId w:val="10"/>
        </w:numPr>
        <w:spacing w:lineRule="auto" w:line="240" w:before="0" w:after="20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Cenę połączeń lokalnych i strefowych.</w:t>
      </w:r>
    </w:p>
    <w:p>
      <w:pPr>
        <w:pStyle w:val="Normal"/>
        <w:numPr>
          <w:ilvl w:val="0"/>
          <w:numId w:val="11"/>
        </w:numPr>
        <w:spacing w:lineRule="auto" w:line="240" w:before="0" w:after="20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Cenę połączeń międzystrefowych.</w:t>
      </w:r>
    </w:p>
    <w:p>
      <w:pPr>
        <w:pStyle w:val="Normal"/>
        <w:numPr>
          <w:ilvl w:val="0"/>
          <w:numId w:val="12"/>
        </w:numPr>
        <w:spacing w:lineRule="auto" w:line="240" w:before="0" w:after="20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Cenę połączeń komórkowych.</w:t>
      </w:r>
    </w:p>
    <w:p>
      <w:pPr>
        <w:pStyle w:val="Normal"/>
        <w:numPr>
          <w:ilvl w:val="0"/>
          <w:numId w:val="13"/>
        </w:numPr>
        <w:spacing w:lineRule="auto" w:line="240" w:before="0" w:after="20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Cenę połączeń międzynarodowych.</w:t>
      </w:r>
    </w:p>
    <w:p>
      <w:pPr>
        <w:pStyle w:val="Normal"/>
        <w:spacing w:lineRule="auto" w:line="240" w:before="0" w:after="0"/>
        <w:ind w:right="-284" w:firstLine="360"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zh-CN"/>
        </w:rPr>
        <w:t>Oferentom nie przysługuje zwrot kosztów poniesionych w związku z uczestnictwem                      w niniejszym postępowaniu.</w:t>
      </w:r>
    </w:p>
    <w:p>
      <w:pPr>
        <w:pStyle w:val="Normal"/>
        <w:spacing w:lineRule="auto" w:line="240" w:before="0" w:after="0"/>
        <w:ind w:right="-284" w:firstLine="36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right="-284" w:firstLine="36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right="-284" w:firstLine="36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spacing w:lineRule="auto" w:line="240" w:before="0" w:after="0"/>
        <w:ind w:right="-284" w:firstLine="360"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right="-284" w:hanging="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sz w:val="24"/>
          <w:szCs w:val="24"/>
        </w:rPr>
        <w:t>V. Określenie miejsca, sposobu i terminów składania ofert.</w:t>
      </w:r>
    </w:p>
    <w:p>
      <w:pPr>
        <w:pStyle w:val="ListParagraph"/>
        <w:spacing w:lineRule="auto" w:line="240" w:before="0" w:after="0"/>
        <w:ind w:left="734" w:right="-284" w:hanging="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sz w:val="24"/>
          <w:szCs w:val="24"/>
        </w:rPr>
        <w:t xml:space="preserve">Ofertę należy dostarczyć do dnia </w:t>
      </w:r>
      <w:r>
        <w:rPr>
          <w:rFonts w:cs="Calibri" w:ascii="Calibri" w:hAnsi="Calibri" w:cstheme="minorHAnsi"/>
          <w:b/>
          <w:color w:val="FF0000"/>
          <w:sz w:val="24"/>
          <w:szCs w:val="24"/>
        </w:rPr>
        <w:t>27.05.2024 r. do godz. 10:00</w:t>
      </w:r>
    </w:p>
    <w:p>
      <w:pPr>
        <w:pStyle w:val="ListParagraph"/>
        <w:spacing w:lineRule="auto" w:line="240" w:before="0" w:after="0"/>
        <w:ind w:left="734" w:right="-284" w:hanging="0"/>
        <w:contextualSpacing/>
        <w:jc w:val="both"/>
        <w:rPr>
          <w:rFonts w:ascii="Calibri" w:hAnsi="Calibri" w:cs="Calibri" w:cstheme="minorHAnsi"/>
          <w:b/>
          <w:b/>
          <w:color w:val="FF0000"/>
          <w:sz w:val="24"/>
          <w:szCs w:val="24"/>
        </w:rPr>
      </w:pPr>
      <w:r>
        <w:rPr>
          <w:rFonts w:cs="Calibri" w:cstheme="minorHAnsi" w:ascii="Calibri" w:hAnsi="Calibri"/>
          <w:b/>
          <w:color w:val="FF0000"/>
          <w:sz w:val="24"/>
          <w:szCs w:val="24"/>
        </w:rPr>
      </w:r>
    </w:p>
    <w:p>
      <w:pPr>
        <w:pStyle w:val="ListParagraph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737" w:right="0" w:hanging="34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w zamkniętej kopercie z napisem „</w:t>
      </w:r>
      <w:r>
        <w:rPr>
          <w:rFonts w:eastAsia="Times New Roman" w:cs="Calibri" w:ascii="Calibri" w:hAnsi="Calibri" w:cstheme="minorHAnsi"/>
          <w:sz w:val="24"/>
          <w:szCs w:val="24"/>
          <w:lang w:eastAsia="ar-SA"/>
        </w:rPr>
        <w:t>Świadczenie usług telekomunikacyjnych w zakresie telefonii stacjonarnej</w:t>
      </w:r>
      <w:r>
        <w:rPr>
          <w:rFonts w:cs="Calibri" w:ascii="Calibri" w:hAnsi="Calibri" w:cstheme="minorHAnsi"/>
          <w:sz w:val="24"/>
          <w:szCs w:val="24"/>
        </w:rPr>
        <w:t>” pod adres Zamawiającego: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Wojewódzki Zespół Lecznictwa Psychiatrycznego w Olsztynie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Al. Wojska Polskiego 35, 10-228 Olsztyn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sekretariat, pok. 39</w:t>
      </w:r>
    </w:p>
    <w:p>
      <w:pPr>
        <w:pStyle w:val="Normal"/>
        <w:spacing w:lineRule="auto" w:line="240" w:before="0" w:after="0"/>
        <w:ind w:right="-284" w:hanging="0"/>
        <w:jc w:val="center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złożyć osobiście w siedzibie Zamawiającego w sekretariacie, pok. 39 (liczy się data dostarczenia oferty do Zamawiającego, nie zaś data stempla pocztowego), lub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40" w:before="0" w:after="0"/>
        <w:ind w:left="737" w:right="0" w:hanging="340"/>
        <w:contextualSpacing/>
        <w:jc w:val="both"/>
        <w:rPr/>
      </w:pPr>
      <w:r>
        <w:rPr>
          <w:rFonts w:eastAsia="Calibri" w:cs="Calibri" w:ascii="Calibri" w:hAnsi="Calibri"/>
          <w:sz w:val="24"/>
          <w:szCs w:val="24"/>
        </w:rPr>
        <w:t xml:space="preserve">przesłać w formie </w:t>
      </w:r>
      <w:r>
        <w:rPr>
          <w:rFonts w:eastAsia="Calibri" w:cs="Calibri" w:ascii="Calibri" w:hAnsi="Calibri"/>
          <w:b/>
          <w:sz w:val="24"/>
          <w:szCs w:val="24"/>
        </w:rPr>
        <w:t>skanu</w:t>
      </w:r>
      <w:r>
        <w:rPr>
          <w:rFonts w:eastAsia="Calibri" w:cs="Calibri" w:ascii="Calibri" w:hAnsi="Calibri"/>
          <w:sz w:val="24"/>
          <w:szCs w:val="24"/>
        </w:rPr>
        <w:t xml:space="preserve"> na adres </w:t>
      </w:r>
      <w:hyperlink r:id="rId2">
        <w:r>
          <w:rPr>
            <w:rFonts w:eastAsia="Calibri" w:cs="Calibri" w:ascii="Calibri" w:hAnsi="Calibri"/>
            <w:color w:val="0070C0"/>
            <w:sz w:val="24"/>
            <w:szCs w:val="24"/>
            <w:u w:val="single"/>
          </w:rPr>
          <w:t>przetargi@wzlp.pl</w:t>
        </w:r>
      </w:hyperlink>
      <w:r>
        <w:rPr>
          <w:rFonts w:eastAsia="Times New Roman" w:cs="Calibri" w:ascii="Calibri" w:hAnsi="Calibri"/>
          <w:sz w:val="24"/>
          <w:szCs w:val="24"/>
          <w:lang w:eastAsia="ar-SA"/>
        </w:rPr>
        <w:t xml:space="preserve"> podpisaną przez osobę upoważnioną(liczy się data otrzymania oferty przez system teleinformatyczny zamawiającego, a nie data wysłania jej przez oferenta), lub</w:t>
      </w:r>
    </w:p>
    <w:p>
      <w:pPr>
        <w:pStyle w:val="Normal"/>
        <w:keepNext w:val="true"/>
        <w:widowControl w:val="false"/>
        <w:numPr>
          <w:ilvl w:val="0"/>
          <w:numId w:val="2"/>
        </w:numPr>
        <w:suppressAutoHyphens w:val="true"/>
        <w:overflowPunct w:val="false"/>
        <w:spacing w:lineRule="auto" w:line="240" w:before="0" w:after="0"/>
        <w:contextualSpacing/>
        <w:jc w:val="both"/>
        <w:textAlignment w:val="baseline"/>
        <w:outlineLvl w:val="2"/>
        <w:rPr/>
      </w:pPr>
      <w:r>
        <w:rPr>
          <w:rFonts w:eastAsia="Times New Roman" w:cs="Calibri" w:ascii="Calibri" w:hAnsi="Calibri"/>
          <w:sz w:val="24"/>
          <w:szCs w:val="24"/>
          <w:lang w:eastAsia="ar-SA"/>
        </w:rPr>
        <w:t xml:space="preserve">przesłać </w:t>
      </w:r>
      <w:r>
        <w:rPr>
          <w:rFonts w:eastAsia="Times New Roman" w:cs="Calibri" w:ascii="Calibri" w:hAnsi="Calibri"/>
          <w:b/>
          <w:sz w:val="24"/>
          <w:szCs w:val="24"/>
          <w:lang w:eastAsia="ar-SA"/>
        </w:rPr>
        <w:t xml:space="preserve">ofertę </w:t>
      </w:r>
      <w:r>
        <w:rPr>
          <w:rFonts w:eastAsia="Calibri" w:cs="Calibri" w:ascii="Calibri" w:hAnsi="Calibri"/>
          <w:b/>
          <w:sz w:val="24"/>
          <w:szCs w:val="24"/>
        </w:rPr>
        <w:t>opatrzoną</w:t>
      </w:r>
      <w:r>
        <w:rPr>
          <w:rFonts w:eastAsia="Calibri" w:cs="Calibri" w:ascii="Calibri" w:hAnsi="Calibri"/>
          <w:sz w:val="24"/>
          <w:szCs w:val="24"/>
        </w:rPr>
        <w:t xml:space="preserve"> kwalifikowalnym podpisem elektronicznym, podpisem osobistym lub podpisem zaufanym</w:t>
      </w:r>
      <w:r>
        <w:rPr>
          <w:rFonts w:eastAsia="Times New Roman" w:cs="Calibri" w:ascii="Calibri" w:hAnsi="Calibri"/>
          <w:sz w:val="24"/>
          <w:szCs w:val="24"/>
          <w:lang w:eastAsia="ar-SA"/>
        </w:rPr>
        <w:t xml:space="preserve"> na adres e-mail: </w:t>
      </w:r>
      <w:hyperlink r:id="rId3">
        <w:r>
          <w:rPr>
            <w:rFonts w:eastAsia="Times New Roman" w:cs="Calibri" w:ascii="Calibri" w:hAnsi="Calibri"/>
            <w:sz w:val="24"/>
            <w:szCs w:val="24"/>
            <w:u w:val="single"/>
            <w:lang w:eastAsia="ar-SA"/>
          </w:rPr>
          <w:t>przetargi@wzlp.pl</w:t>
        </w:r>
      </w:hyperlink>
      <w:r>
        <w:rPr>
          <w:rFonts w:eastAsia="Times New Roman" w:cs="Calibri" w:ascii="Calibri" w:hAnsi="Calibri"/>
          <w:sz w:val="24"/>
          <w:szCs w:val="24"/>
          <w:lang w:eastAsia="ar-SA"/>
        </w:rPr>
        <w:t xml:space="preserve"> podpisaną przez osobę upoważnioną (liczy się data otrzymania oferty przez system teleinformatyczny zamawiającego, a nie data wysłania jej przez oferenta).</w:t>
      </w:r>
    </w:p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overflowPunct w:val="false"/>
        <w:spacing w:lineRule="auto" w:line="240" w:before="0" w:after="0"/>
        <w:ind w:left="0" w:hanging="0"/>
        <w:textAlignment w:val="baseline"/>
        <w:outlineLvl w:val="2"/>
        <w:rPr>
          <w:rFonts w:ascii="Calibri" w:hAnsi="Calibri" w:eastAsia="Arial" w:cs="Calibri"/>
          <w:sz w:val="24"/>
          <w:szCs w:val="24"/>
          <w:lang w:eastAsia="zh-CN" w:bidi="pl-PL"/>
        </w:rPr>
      </w:pPr>
      <w:r>
        <w:rPr>
          <w:rFonts w:eastAsia="Arial" w:cs="Calibri" w:ascii="Calibri" w:hAnsi="Calibri"/>
          <w:sz w:val="24"/>
          <w:szCs w:val="24"/>
          <w:lang w:eastAsia="zh-CN" w:bidi="pl-PL"/>
        </w:rPr>
      </w:r>
      <w:bookmarkStart w:id="0" w:name="_GoBack"/>
      <w:bookmarkStart w:id="1" w:name="_GoBack"/>
      <w:bookmarkEnd w:id="1"/>
    </w:p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overflowPunct w:val="false"/>
        <w:spacing w:lineRule="auto" w:line="240" w:before="0" w:after="0"/>
        <w:ind w:left="0" w:hanging="0"/>
        <w:jc w:val="both"/>
        <w:textAlignment w:val="baseline"/>
        <w:outlineLvl w:val="2"/>
        <w:rPr>
          <w:rFonts w:ascii="Calibri" w:hAnsi="Calibri"/>
        </w:rPr>
      </w:pPr>
      <w:r>
        <w:rPr>
          <w:rFonts w:eastAsia="Arial" w:cs="Calibri" w:ascii="Calibri" w:hAnsi="Calibri"/>
          <w:sz w:val="24"/>
          <w:szCs w:val="24"/>
          <w:lang w:eastAsia="zh-CN" w:bidi="pl-PL"/>
        </w:rPr>
        <w:t>W przypadku poczty elektronicznej dowód transmisji danych oznacza, że Wykonawca otrzymał korespondencję w momencie jej przekazania przez Zamawiającego, niezależnie od ewentualnego potwierdzenia faktu jej otrzymania. Zamawiający nie ponosi odpowiedzialności za niesprawne działanie urządzeń Wykonawcy</w:t>
      </w:r>
      <w:r>
        <w:rPr>
          <w:rFonts w:eastAsia="Arial" w:cs="Calibri" w:ascii="Calibri" w:hAnsi="Calibri"/>
          <w:bCs/>
          <w:sz w:val="24"/>
          <w:szCs w:val="24"/>
          <w:lang w:eastAsia="zh-CN" w:bidi="pl-PL"/>
        </w:rPr>
        <w:t>.</w:t>
      </w:r>
    </w:p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overflowPunct w:val="false"/>
        <w:spacing w:lineRule="auto" w:line="240" w:before="0" w:after="0"/>
        <w:ind w:left="0" w:hanging="0"/>
        <w:textAlignment w:val="baseline"/>
        <w:outlineLvl w:val="2"/>
        <w:rPr>
          <w:rFonts w:ascii="Calibri" w:hAnsi="Calibri" w:eastAsia="Times New Roman" w:cs="Calibri"/>
          <w:caps/>
          <w:color w:val="000000"/>
          <w:sz w:val="24"/>
          <w:szCs w:val="24"/>
          <w:lang w:eastAsia="zh-CN"/>
        </w:rPr>
      </w:pPr>
      <w:r>
        <w:rPr>
          <w:rFonts w:eastAsia="Times New Roman" w:cs="Calibri" w:ascii="Calibri" w:hAnsi="Calibri"/>
          <w:caps/>
          <w:color w:val="000000"/>
          <w:sz w:val="24"/>
          <w:szCs w:val="24"/>
          <w:lang w:eastAsia="zh-CN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suppressAutoHyphens w:val="true"/>
        <w:overflowPunct w:val="false"/>
        <w:spacing w:lineRule="auto" w:line="240" w:before="0" w:after="0"/>
        <w:ind w:left="0" w:hanging="0"/>
        <w:textAlignment w:val="baseline"/>
        <w:outlineLvl w:val="2"/>
        <w:rPr>
          <w:rFonts w:ascii="Calibri" w:hAnsi="Calibri"/>
        </w:rPr>
      </w:pPr>
      <w:r>
        <w:rPr>
          <w:rFonts w:eastAsia="Calibri" w:cs="Calibri" w:ascii="Calibri" w:hAnsi="Calibri"/>
          <w:sz w:val="24"/>
          <w:szCs w:val="24"/>
        </w:rPr>
        <w:t xml:space="preserve">W przypadku poczty tradycyjnej liczy się data otrzymania oferty, a </w:t>
      </w:r>
      <w:r>
        <w:rPr>
          <w:rFonts w:eastAsia="Calibri" w:cs="Calibri" w:ascii="Calibri" w:hAnsi="Calibri"/>
          <w:b/>
          <w:sz w:val="24"/>
          <w:szCs w:val="24"/>
        </w:rPr>
        <w:t>nie</w:t>
      </w:r>
      <w:r>
        <w:rPr>
          <w:rFonts w:eastAsia="Calibri" w:cs="Calibri" w:ascii="Calibri" w:hAnsi="Calibri"/>
          <w:sz w:val="24"/>
          <w:szCs w:val="24"/>
        </w:rPr>
        <w:t xml:space="preserve"> data stempla pocztowego.</w:t>
      </w:r>
    </w:p>
    <w:p>
      <w:pPr>
        <w:pStyle w:val="Normal"/>
        <w:suppressAutoHyphens w:val="true"/>
        <w:overflowPunct w:val="false"/>
        <w:spacing w:lineRule="auto" w:line="240" w:before="0" w:after="0"/>
        <w:jc w:val="both"/>
        <w:textAlignment w:val="baseline"/>
        <w:rPr>
          <w:rFonts w:ascii="Calibri" w:hAnsi="Calibri"/>
        </w:rPr>
      </w:pPr>
      <w:r>
        <w:rPr>
          <w:rFonts w:cs="Calibri" w:ascii="Calibri" w:hAnsi="Calibri" w:cstheme="minorHAnsi"/>
          <w:sz w:val="24"/>
          <w:szCs w:val="24"/>
        </w:rPr>
        <w:t>Wszystkie w/w dokumenty powinny zosta</w:t>
      </w:r>
      <w:r>
        <w:rPr>
          <w:rFonts w:eastAsia="Times New Roman" w:cs="Calibri" w:ascii="Calibri" w:hAnsi="Calibri" w:cstheme="minorHAnsi"/>
          <w:sz w:val="24"/>
          <w:szCs w:val="24"/>
        </w:rPr>
        <w:t>ć podpisane przez osobę (osoby) upoważnioną            do reprezentowania wykonawcy zgodnie z wpisem do Krajowego Rejestru Sądowego, zgodnie      z zaświadczeniem o wpisie do Ewidencji gospodarczej lub posiadającą pełnomocnictwo               do reprezentowania wykonawcy w danym postępowaniu.</w:t>
      </w:r>
    </w:p>
    <w:p>
      <w:pPr>
        <w:pStyle w:val="ListParagraph"/>
        <w:numPr>
          <w:ilvl w:val="0"/>
          <w:numId w:val="0"/>
        </w:numPr>
        <w:spacing w:lineRule="auto" w:line="240" w:beforeAutospacing="1" w:afterAutospacing="1"/>
        <w:ind w:hanging="0"/>
        <w:contextualSpacing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sz w:val="24"/>
          <w:szCs w:val="24"/>
          <w:lang w:eastAsia="pl-PL"/>
        </w:rPr>
        <w:t>VI. Dodatkowe informacje można uzyskać pod numerem tel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.: </w:t>
      </w:r>
    </w:p>
    <w:p>
      <w:pPr>
        <w:pStyle w:val="ListParagraph"/>
        <w:spacing w:lineRule="auto" w:line="240" w:beforeAutospacing="1" w:afterAutospacing="1"/>
        <w:ind w:left="720" w:hanging="0"/>
        <w:contextualSpacing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W sprawie przedmiotu zamówienia - 89 6</w:t>
      </w:r>
      <w:r>
        <w:rPr>
          <w:rFonts w:eastAsia="Times New Roman" w:cs="Calibri" w:ascii="Calibri" w:hAnsi="Calibri" w:cstheme="minorHAnsi"/>
          <w:color w:val="auto"/>
          <w:kern w:val="0"/>
          <w:sz w:val="24"/>
          <w:szCs w:val="24"/>
          <w:lang w:val="pl-PL" w:eastAsia="pl-PL" w:bidi="ar-SA"/>
        </w:rPr>
        <w:t xml:space="preserve">50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53 </w:t>
      </w:r>
      <w:r>
        <w:rPr>
          <w:rFonts w:eastAsia="Times New Roman" w:cs="Calibri" w:ascii="Calibri" w:hAnsi="Calibri" w:cstheme="minorHAnsi"/>
          <w:color w:val="auto"/>
          <w:kern w:val="0"/>
          <w:sz w:val="24"/>
          <w:szCs w:val="24"/>
          <w:lang w:val="pl-PL" w:eastAsia="pl-PL" w:bidi="ar-SA"/>
        </w:rPr>
        <w:t xml:space="preserve">15 </w:t>
      </w: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Cezary Krawczyk lub Renata Kaim </w:t>
      </w:r>
    </w:p>
    <w:p>
      <w:pPr>
        <w:pStyle w:val="ListParagraph"/>
        <w:spacing w:lineRule="auto" w:line="240" w:beforeAutospacing="1" w:afterAutospacing="1"/>
        <w:ind w:left="720" w:hanging="0"/>
        <w:contextualSpacing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W sprawach  proceduralnych – Agnieszka Urbaniak tel.: 89 678 53 44</w:t>
      </w:r>
    </w:p>
    <w:p>
      <w:pPr>
        <w:pStyle w:val="ListParagraph"/>
        <w:spacing w:lineRule="auto" w:line="240" w:beforeAutospacing="1" w:afterAutospacing="1"/>
        <w:ind w:left="720" w:hanging="0"/>
        <w:contextualSpacing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w godz. 9:00 – 14:00. </w:t>
      </w:r>
    </w:p>
    <w:p>
      <w:pPr>
        <w:pStyle w:val="ListParagraph"/>
        <w:spacing w:lineRule="auto" w:line="240" w:beforeAutospacing="1" w:afterAutospacing="1"/>
        <w:ind w:left="720" w:hanging="0"/>
        <w:contextualSpacing/>
        <w:jc w:val="both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Autospacing="1" w:after="0"/>
        <w:ind w:hanging="0"/>
        <w:contextualSpacing/>
        <w:jc w:val="both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sz w:val="24"/>
          <w:szCs w:val="24"/>
          <w:lang w:eastAsia="pl-PL"/>
        </w:rPr>
        <w:t>VII. O wyborze najkorzystniejszej oferty Zamawiający powiadomi Wykonawcę telefonicznie lub mailowo.</w:t>
      </w:r>
    </w:p>
    <w:p>
      <w:pPr>
        <w:pStyle w:val="ListParagraph"/>
        <w:numPr>
          <w:ilvl w:val="0"/>
          <w:numId w:val="0"/>
        </w:numPr>
        <w:spacing w:lineRule="auto" w:line="240" w:beforeAutospacing="1" w:after="0"/>
        <w:ind w:left="720" w:hanging="0"/>
        <w:contextualSpacing/>
        <w:jc w:val="both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/>
        <w:contextualSpacing/>
        <w:jc w:val="both"/>
        <w:rPr>
          <w:rFonts w:ascii="Calibri" w:hAnsi="Calibri"/>
        </w:rPr>
      </w:pPr>
      <w:r>
        <w:rPr>
          <w:rFonts w:cs="Calibri" w:ascii="Calibri" w:hAnsi="Calibri" w:cstheme="minorHAnsi"/>
          <w:b/>
          <w:bCs/>
          <w:sz w:val="24"/>
          <w:szCs w:val="24"/>
        </w:rPr>
        <w:t>VIII. Zamawiający zastrzega możliwość unieważnienia zapytania ofertowego na każdym etapie postępowania, bez podania przyczyn.</w:t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spacing w:lineRule="auto" w:line="240" w:before="0" w:after="0"/>
        <w:ind w:left="720" w:hanging="0"/>
        <w:contextualSpacing/>
        <w:jc w:val="both"/>
        <w:rPr>
          <w:rFonts w:ascii="Calibri" w:hAnsi="Calibri" w:cs="Calibri" w:cs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ListParagraph"/>
        <w:numPr>
          <w:ilvl w:val="0"/>
          <w:numId w:val="0"/>
        </w:numPr>
        <w:overflowPunct w:val="false"/>
        <w:spacing w:lineRule="auto" w:line="240" w:before="0" w:after="120"/>
        <w:ind w:hanging="0"/>
        <w:contextualSpacing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b/>
          <w:bCs/>
          <w:sz w:val="24"/>
          <w:szCs w:val="24"/>
          <w:lang w:eastAsia="pl-PL"/>
        </w:rPr>
        <w:t>IX. Wzór umowy</w:t>
      </w:r>
    </w:p>
    <w:p>
      <w:pPr>
        <w:pStyle w:val="ListParagraph"/>
        <w:numPr>
          <w:ilvl w:val="0"/>
          <w:numId w:val="0"/>
        </w:numPr>
        <w:overflowPunct w:val="false"/>
        <w:spacing w:lineRule="auto" w:line="240" w:before="0" w:after="120"/>
        <w:ind w:left="720" w:hanging="0"/>
        <w:contextualSpacing/>
        <w:jc w:val="both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 xml:space="preserve">Wykonawca, który zostanie wybrany przedstawi wzór umowy na świadczenie usług  wraz               z regulaminem. Umowa zostanie zawarta z Wykonawcą, po uprzedniej akceptacji wzoru umowy przez Zamawiającego. </w:t>
      </w:r>
    </w:p>
    <w:p>
      <w:pPr>
        <w:pStyle w:val="Normal"/>
        <w:spacing w:lineRule="auto" w:line="240" w:before="0" w:after="0"/>
        <w:ind w:hanging="0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ab/>
      </w:r>
    </w:p>
    <w:p>
      <w:pPr>
        <w:pStyle w:val="Normal"/>
        <w:spacing w:lineRule="auto" w:line="240" w:before="0" w:after="0"/>
        <w:ind w:hanging="0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hanging="0"/>
        <w:rPr>
          <w:rFonts w:ascii="Calibri" w:hAnsi="Calibri" w:eastAsia="Times New Roman" w:cs="Calibri" w:cstheme="minorHAnsi"/>
          <w:sz w:val="24"/>
          <w:szCs w:val="24"/>
          <w:lang w:eastAsia="pl-PL"/>
        </w:rPr>
      </w:pPr>
      <w:r>
        <w:rPr>
          <w:rFonts w:eastAsia="Times New Roman" w:cs="Calibri" w:cstheme="minorHAnsi"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6521" w:firstLine="559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>DY R E K T O R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ab/>
        <w:tab/>
        <w:tab/>
        <w:tab/>
        <w:tab/>
        <w:tab/>
        <w:tab/>
        <w:t xml:space="preserve">                         Wojewódzkiego Zespołu Lecznictwa </w:t>
      </w:r>
    </w:p>
    <w:p>
      <w:pPr>
        <w:pStyle w:val="Normal"/>
        <w:spacing w:lineRule="auto" w:line="240" w:before="0" w:after="12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ab/>
        <w:tab/>
        <w:tab/>
        <w:tab/>
        <w:tab/>
        <w:tab/>
        <w:tab/>
        <w:t xml:space="preserve">                                Psychiatrycznego w Olsztynie</w:t>
      </w:r>
    </w:p>
    <w:p>
      <w:pPr>
        <w:pStyle w:val="Normal"/>
        <w:spacing w:lineRule="auto" w:line="240" w:before="0" w:after="120"/>
        <w:rPr>
          <w:rFonts w:ascii="Calibri" w:hAnsi="Calibri" w:eastAsia="Times New Roman" w:cs="Times New Roman"/>
          <w:sz w:val="12"/>
          <w:szCs w:val="12"/>
          <w:lang w:eastAsia="pl-PL"/>
        </w:rPr>
      </w:pPr>
      <w:r>
        <w:rPr>
          <w:rFonts w:eastAsia="Times New Roman" w:cs="Times New Roman" w:ascii="Calibri" w:hAnsi="Calibri"/>
          <w:sz w:val="12"/>
          <w:szCs w:val="12"/>
          <w:lang w:eastAsia="pl-PL"/>
        </w:rPr>
      </w:r>
    </w:p>
    <w:p>
      <w:pPr>
        <w:pStyle w:val="Normal"/>
        <w:spacing w:lineRule="auto" w:line="240" w:before="0" w:after="12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ab/>
        <w:tab/>
        <w:tab/>
        <w:tab/>
        <w:tab/>
        <w:tab/>
        <w:tab/>
        <w:tab/>
        <w:t xml:space="preserve">                            Iwona Orkiszewska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 w:ascii="Calibri" w:hAnsi="Calibri"/>
          <w:sz w:val="20"/>
          <w:szCs w:val="20"/>
          <w:lang w:eastAsia="pl-PL"/>
        </w:rPr>
        <w:tab/>
        <w:tab/>
        <w:tab/>
        <w:tab/>
        <w:tab/>
        <w:tab/>
        <w:tab/>
        <w:tab/>
        <w:tab/>
        <w:t xml:space="preserve">             </w:t>
      </w:r>
      <w:r>
        <w:rPr>
          <w:rFonts w:eastAsia="Times New Roman" w:cs="Times New Roman" w:ascii="Calibri" w:hAnsi="Calibri"/>
          <w:i/>
          <w:sz w:val="20"/>
          <w:szCs w:val="20"/>
          <w:lang w:eastAsia="pl-PL"/>
        </w:rPr>
        <w:t>/podpis na oryginale/</w:t>
      </w:r>
    </w:p>
    <w:p>
      <w:pPr>
        <w:pStyle w:val="Normal"/>
        <w:suppressAutoHyphens w:val="true"/>
        <w:overflowPunct w:val="false"/>
        <w:spacing w:lineRule="auto" w:line="240" w:before="0" w:after="0"/>
        <w:textAlignment w:val="baseline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0"/>
          <w:szCs w:val="20"/>
          <w:lang w:eastAsia="pl-PL"/>
        </w:rPr>
        <w:tab/>
      </w:r>
    </w:p>
    <w:p>
      <w:pPr>
        <w:pStyle w:val="Normal"/>
        <w:spacing w:lineRule="auto" w:line="240" w:beforeAutospacing="1" w:afterAutospacing="1"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Załączniki: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Formularz oferty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Opis przedmiotu zamówienia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Calibri" w:hAnsi="Calibri"/>
        </w:rPr>
      </w:pPr>
      <w:r>
        <w:rPr>
          <w:rFonts w:eastAsia="Times New Roman" w:cs="Calibri" w:ascii="Calibri" w:hAnsi="Calibri" w:cstheme="minorHAnsi"/>
          <w:sz w:val="24"/>
          <w:szCs w:val="24"/>
          <w:lang w:eastAsia="pl-PL"/>
        </w:rPr>
        <w:t>Informacja o przetwarzaniu danych osobowych</w:t>
      </w:r>
    </w:p>
    <w:sectPr>
      <w:headerReference w:type="default" r:id="rId4"/>
      <w:footerReference w:type="default" r:id="rId5"/>
      <w:type w:val="nextPage"/>
      <w:pgSz w:w="11906" w:h="16838"/>
      <w:pgMar w:left="1134" w:right="1274" w:header="708" w:top="851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ind w:right="567" w:hanging="0"/>
      <w:jc w:val="center"/>
      <w:rPr>
        <w:rFonts w:ascii="Arial" w:hAnsi="Arial" w:eastAsia="Arial" w:cs="Arial"/>
        <w:color w:val="000000"/>
        <w:sz w:val="14"/>
        <w:szCs w:val="14"/>
        <w:shd w:fill="FFFFFF" w:val="clear"/>
        <w:lang w:eastAsia="zh-CN"/>
      </w:rPr>
    </w:pPr>
    <w:r>
      <w:rPr>
        <w:rFonts w:eastAsia="Times New Roman" w:cs="Times New Roman" w:ascii="Liberation Serif" w:hAnsi="Liberation Serif"/>
        <w:b/>
        <w:bCs/>
        <w:sz w:val="14"/>
        <w:szCs w:val="14"/>
        <w:lang w:eastAsia="zh-CN"/>
      </w:rPr>
      <w:t>10-228 Olsztyn, al. Wojska Polskiego 35, telefon: 89 678 53 53 , fax: 89 678 53 00, www.</w:t>
    </w:r>
    <w:hyperlink r:id="rId1">
      <w:r>
        <w:rPr>
          <w:rFonts w:eastAsia="Times New Roman" w:cs="Times New Roman" w:ascii="Liberation Serif" w:hAnsi="Liberation Serif"/>
          <w:b/>
          <w:bCs/>
          <w:sz w:val="14"/>
          <w:szCs w:val="14"/>
          <w:lang w:eastAsia="zh-CN"/>
        </w:rPr>
        <w:t>wzlp.pl</w:t>
      </w:r>
    </w:hyperlink>
  </w:p>
  <w:p>
    <w:pPr>
      <w:pStyle w:val="Normal"/>
      <w:tabs>
        <w:tab w:val="clear" w:pos="708"/>
        <w:tab w:val="left" w:pos="5561" w:leader="none"/>
      </w:tabs>
      <w:suppressAutoHyphens w:val="true"/>
      <w:spacing w:lineRule="auto" w:line="240" w:before="0" w:after="0"/>
      <w:ind w:right="860" w:hanging="0"/>
      <w:jc w:val="center"/>
      <w:rPr/>
    </w:pPr>
    <w:r>
      <w:rPr>
        <w:rFonts w:eastAsia="Times New Roman" w:cs="Arial" w:ascii="Arial" w:hAnsi="Arial"/>
        <w:color w:val="000000"/>
        <w:sz w:val="14"/>
        <w:szCs w:val="14"/>
        <w:shd w:fill="FFFFFF" w:val="clear"/>
        <w:lang w:eastAsia="zh-CN"/>
      </w:rPr>
      <w:t>KRS 0000002206,  REGON 000295484, NIP 739-29-55-788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left" w:pos="2993" w:leader="none"/>
      </w:tabs>
      <w:spacing w:lineRule="auto" w:line="240"/>
      <w:ind w:left="2438" w:hanging="0"/>
      <w:rPr>
        <w:rFonts w:ascii="Liberation Serif" w:hAnsi="Liberation Serif" w:eastAsia="Segoe UI" w:cs="Tahoma"/>
        <w:color w:val="000000"/>
        <w:sz w:val="24"/>
        <w:szCs w:val="24"/>
        <w:lang w:eastAsia="zh-CN" w:bidi="hi-IN"/>
      </w:rPr>
    </w:pPr>
    <w: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-6350</wp:posOffset>
          </wp:positionH>
          <wp:positionV relativeFrom="paragraph">
            <wp:posOffset>-97155</wp:posOffset>
          </wp:positionV>
          <wp:extent cx="1249680" cy="968375"/>
          <wp:effectExtent l="0" t="0" r="0" b="0"/>
          <wp:wrapSquare wrapText="bothSides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81" t="-1817" r="-1281" b="-1817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Segoe UI" w:cs="Calibri"/>
        <w:b/>
        <w:color w:val="000000"/>
        <w:lang w:eastAsia="zh-CN" w:bidi="hi-IN"/>
      </w:rPr>
      <w:t xml:space="preserve">      </w:t>
    </w:r>
    <w:r>
      <w:rPr>
        <w:rFonts w:eastAsia="Segoe UI" w:cs="Calibri"/>
        <w:b/>
        <w:color w:val="000000"/>
        <w:lang w:eastAsia="zh-CN" w:bidi="hi-IN"/>
      </w:rPr>
      <w:t xml:space="preserve">WOJEWÓDZKI ZESPÓŁ </w:t>
    </w:r>
  </w:p>
  <w:p>
    <w:pPr>
      <w:pStyle w:val="Normal"/>
      <w:tabs>
        <w:tab w:val="clear" w:pos="708"/>
        <w:tab w:val="left" w:pos="612" w:leader="none"/>
      </w:tabs>
      <w:suppressAutoHyphens w:val="true"/>
      <w:spacing w:lineRule="auto" w:line="240" w:before="0" w:after="0"/>
      <w:ind w:left="57" w:hanging="0"/>
      <w:rPr/>
    </w:pPr>
    <w:r>
      <w:rPr>
        <w:rFonts w:eastAsia="Segoe UI" w:cs="Calibri"/>
        <w:b/>
        <w:color w:val="000000"/>
        <w:lang w:eastAsia="zh-CN" w:bidi="hi-IN"/>
      </w:rPr>
      <w:t xml:space="preserve">                                          </w:t>
    </w:r>
    <w:r>
      <w:rPr>
        <w:rFonts w:eastAsia="Segoe UI" w:cs="Calibri"/>
        <w:b/>
        <w:color w:val="000000"/>
        <w:lang w:eastAsia="zh-CN" w:bidi="hi-IN"/>
      </w:rPr>
      <w:t>LECZNICTWA PSYCHIATRYCZNEGO</w:t>
    </w:r>
  </w:p>
  <w:p>
    <w:pPr>
      <w:pStyle w:val="Normal"/>
      <w:tabs>
        <w:tab w:val="clear" w:pos="708"/>
        <w:tab w:val="left" w:pos="3163" w:leader="none"/>
      </w:tabs>
      <w:suppressAutoHyphens w:val="true"/>
      <w:spacing w:lineRule="auto" w:line="240" w:before="0" w:after="0"/>
      <w:ind w:left="2608" w:hanging="0"/>
      <w:rPr/>
    </w:pPr>
    <w:r>
      <w:rPr>
        <w:rFonts w:eastAsia="Segoe UI" w:cs="Calibri"/>
        <w:b/>
        <w:color w:val="000000"/>
        <w:lang w:eastAsia="zh-CN" w:bidi="hi-IN"/>
      </w:rPr>
      <w:t xml:space="preserve">        </w:t>
    </w:r>
    <w:r>
      <w:rPr>
        <w:rFonts w:eastAsia="Segoe UI" w:cs="Calibri"/>
        <w:b/>
        <w:color w:val="000000"/>
        <w:lang w:eastAsia="zh-CN" w:bidi="hi-IN"/>
      </w:rPr>
      <w:t>W OLSZTYNIE</w:t>
    </w:r>
  </w:p>
  <w:p>
    <w:pPr>
      <w:pStyle w:val="Normal"/>
      <w:tabs>
        <w:tab w:val="clear" w:pos="708"/>
        <w:tab w:val="left" w:pos="2653" w:leader="none"/>
      </w:tabs>
      <w:suppressAutoHyphens w:val="true"/>
      <w:spacing w:lineRule="auto" w:line="240" w:before="0" w:after="0"/>
      <w:ind w:left="2098" w:hanging="0"/>
      <w:rPr/>
    </w:pPr>
    <w:r>
      <w:rPr>
        <w:rFonts w:eastAsia="Segoe UI" w:cs="Calibri"/>
        <w:b/>
        <w:color w:val="000000"/>
        <w:sz w:val="18"/>
        <w:szCs w:val="18"/>
        <w:lang w:eastAsia="zh-CN" w:bidi="hi-IN"/>
      </w:rPr>
      <w:t xml:space="preserve">                </w:t>
    </w:r>
    <w:r>
      <w:rPr>
        <w:rFonts w:eastAsia="Segoe UI" w:cs="Calibri"/>
        <w:b/>
        <w:color w:val="000000"/>
        <w:sz w:val="18"/>
        <w:szCs w:val="18"/>
        <w:lang w:eastAsia="zh-CN" w:bidi="hi-IN"/>
      </w:rPr>
      <w:t>Al. Wojska Polskiego 35</w:t>
    </w:r>
  </w:p>
  <w:p>
    <w:pPr>
      <w:pStyle w:val="Normal"/>
      <w:tabs>
        <w:tab w:val="clear" w:pos="708"/>
        <w:tab w:val="left" w:pos="2993" w:leader="none"/>
      </w:tabs>
      <w:suppressAutoHyphens w:val="true"/>
      <w:spacing w:lineRule="auto" w:line="240" w:before="0" w:after="0"/>
      <w:ind w:left="2438" w:hanging="340"/>
      <w:rPr/>
    </w:pPr>
    <w:r>
      <w:rPr>
        <w:rFonts w:eastAsia="Segoe UI" w:cs="Calibri"/>
        <w:b/>
        <w:color w:val="000000"/>
        <w:sz w:val="18"/>
        <w:szCs w:val="18"/>
        <w:lang w:eastAsia="zh-CN" w:bidi="hi-IN"/>
      </w:rPr>
      <w:t xml:space="preserve">                        </w:t>
    </w:r>
    <w:r>
      <w:rPr>
        <w:rFonts w:eastAsia="Segoe UI" w:cs="Calibri"/>
        <w:b/>
        <w:color w:val="000000"/>
        <w:sz w:val="18"/>
        <w:szCs w:val="18"/>
        <w:lang w:eastAsia="zh-CN" w:bidi="hi-IN"/>
      </w:rPr>
      <w:t>10-228 Olsztyn</w:t>
    </w:r>
  </w:p>
  <w:p>
    <w:pPr>
      <w:pStyle w:val="Normal"/>
      <w:tabs>
        <w:tab w:val="clear" w:pos="708"/>
        <w:tab w:val="left" w:pos="2993" w:leader="none"/>
      </w:tabs>
      <w:suppressAutoHyphens w:val="true"/>
      <w:spacing w:lineRule="auto" w:line="240" w:before="0" w:after="0"/>
      <w:ind w:left="2438" w:hanging="340"/>
      <w:rPr>
        <w:rFonts w:eastAsia="Segoe UI" w:cs="Calibri"/>
        <w:b/>
        <w:b/>
        <w:color w:val="000000"/>
        <w:sz w:val="18"/>
        <w:szCs w:val="18"/>
        <w:lang w:eastAsia="zh-CN" w:bidi="hi-IN"/>
      </w:rPr>
    </w:pPr>
    <w:r>
      <w:rPr>
        <w:rFonts w:eastAsia="Segoe UI" w:cs="Calibri"/>
        <w:b/>
        <w:color w:val="000000"/>
        <w:sz w:val="18"/>
        <w:szCs w:val="18"/>
        <w:lang w:eastAsia="zh-CN" w:bidi="hi-I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00d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Akapitzlist"/>
    <w:qFormat/>
    <w:locked/>
    <w:rsid w:val="0099302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23c35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23c35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423c35"/>
    <w:rPr>
      <w:rFonts w:ascii="Tahoma" w:hAnsi="Tahoma" w:cs="Tahoma"/>
      <w:sz w:val="16"/>
      <w:szCs w:val="1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795946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ec5b8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Batang" w:cs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423c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423c3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23c3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zetargi@wzlp.pl" TargetMode="External"/><Relationship Id="rId3" Type="http://schemas.openxmlformats.org/officeDocument/2006/relationships/hyperlink" Target="mailto:przetargi@wzlp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wzlp@wzlp.pl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C37F8-15DC-443D-A454-80ED03040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Application>LibreOffice/7.1.2.2$Windows_X86_64 LibreOffice_project/8a45595d069ef5570103caea1b71cc9d82b2aae4</Application>
  <AppVersion>15.0000</AppVersion>
  <Pages>3</Pages>
  <Words>584</Words>
  <Characters>3985</Characters>
  <CharactersWithSpaces>4880</CharactersWithSpaces>
  <Paragraphs>61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2017-01-27T11:40:00Z</dcterms:created>
  <dc:creator>mmalinowska</dc:creator>
  <dc:description/>
  <dc:language>pl-PL</dc:language>
  <cp:lastModifiedBy/>
  <cp:lastPrinted>2024-05-21T12:03:59Z</cp:lastPrinted>
  <dcterms:modified xsi:type="dcterms:W3CDTF">2024-05-21T12:04:04Z</dcterms:modified>
  <cp:revision>147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