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D" w:rsidRDefault="00042D4D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</w:p>
    <w:p w:rsidR="00042D4D" w:rsidRDefault="00042D4D">
      <w:pPr>
        <w:pStyle w:val="Bodytext31"/>
        <w:shd w:val="clear" w:color="auto" w:fill="auto"/>
        <w:spacing w:before="1662" w:after="7832"/>
        <w:ind w:right="420"/>
        <w:rPr>
          <w:rFonts w:asciiTheme="minorHAnsi" w:hAnsiTheme="minorHAnsi" w:cstheme="minorHAnsi"/>
        </w:rPr>
      </w:pPr>
      <w:bookmarkStart w:id="0" w:name="bookmark0"/>
      <w:r w:rsidRPr="00FB583B">
        <w:rPr>
          <w:rFonts w:asciiTheme="minorHAnsi" w:hAnsiTheme="minorHAnsi" w:cstheme="minorHAnsi"/>
        </w:rPr>
        <w:t>SZCZEGÓŁOWE WARUNKI KONKURSU OFERT O UDZIELENIE ZAMÓWIENIA NA</w:t>
      </w:r>
      <w:r w:rsidRPr="00FB583B">
        <w:rPr>
          <w:rStyle w:val="Bodytext30"/>
          <w:rFonts w:asciiTheme="minorHAnsi" w:hAnsiTheme="minorHAnsi" w:cstheme="minorHAnsi"/>
          <w:b/>
          <w:bCs/>
        </w:rPr>
        <w:t xml:space="preserve"> Ś</w:t>
      </w:r>
      <w:r w:rsidRPr="00FB583B">
        <w:rPr>
          <w:rFonts w:asciiTheme="minorHAnsi" w:hAnsiTheme="minorHAnsi" w:cstheme="minorHAnsi"/>
        </w:rPr>
        <w:t xml:space="preserve">WIADCZENIA ZDROWOTNE w Wojewódzkim Zespole Lecznictwa Psychiatrycznego w </w:t>
      </w:r>
      <w:r w:rsidR="009E31F5">
        <w:rPr>
          <w:rFonts w:asciiTheme="minorHAnsi" w:hAnsiTheme="minorHAnsi" w:cstheme="minorHAnsi"/>
        </w:rPr>
        <w:t>O</w:t>
      </w:r>
      <w:r w:rsidRPr="00FB583B">
        <w:rPr>
          <w:rFonts w:asciiTheme="minorHAnsi" w:hAnsiTheme="minorHAnsi" w:cstheme="minorHAnsi"/>
        </w:rPr>
        <w:t>lsztynie</w:t>
      </w:r>
      <w:bookmarkEnd w:id="0"/>
    </w:p>
    <w:p w:rsidR="000D039F" w:rsidRDefault="000D039F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:rsidR="000D039F" w:rsidRDefault="000D039F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:rsidR="000349D8" w:rsidRDefault="000349D8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:rsidR="000349D8" w:rsidRDefault="000349D8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:rsidR="000349D8" w:rsidRDefault="000349D8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:rsidR="000349D8" w:rsidRDefault="000349D8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:rsidR="000349D8" w:rsidRDefault="000349D8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:rsidR="000349D8" w:rsidRDefault="000349D8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  <w:color w:val="FF0000"/>
          <w:sz w:val="24"/>
          <w:szCs w:val="24"/>
        </w:rPr>
      </w:pPr>
    </w:p>
    <w:p w:rsidR="003B0842" w:rsidRPr="003D405C" w:rsidRDefault="004D0C52">
      <w:pPr>
        <w:pStyle w:val="Bodytext40"/>
        <w:shd w:val="clear" w:color="auto" w:fill="auto"/>
        <w:spacing w:before="0" w:line="220" w:lineRule="exact"/>
        <w:ind w:right="4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26 maja</w:t>
      </w:r>
      <w:r w:rsidR="00044FE5" w:rsidRPr="003D405C">
        <w:rPr>
          <w:rFonts w:asciiTheme="minorHAnsi" w:hAnsiTheme="minorHAnsi" w:cstheme="minorHAnsi"/>
          <w:sz w:val="24"/>
          <w:szCs w:val="24"/>
        </w:rPr>
        <w:t xml:space="preserve"> </w:t>
      </w:r>
      <w:r w:rsidR="008316C7" w:rsidRPr="003D405C">
        <w:rPr>
          <w:rFonts w:asciiTheme="minorHAnsi" w:hAnsiTheme="minorHAnsi" w:cstheme="minorHAnsi"/>
          <w:sz w:val="24"/>
          <w:szCs w:val="24"/>
        </w:rPr>
        <w:t>2023</w:t>
      </w:r>
      <w:r w:rsidR="00982AC4" w:rsidRPr="003D405C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627E7C" w:rsidRDefault="00627E7C">
      <w:pPr>
        <w:pStyle w:val="Heading120"/>
        <w:keepNext/>
        <w:keepLines/>
        <w:shd w:val="clear" w:color="auto" w:fill="auto"/>
        <w:ind w:left="1060"/>
        <w:rPr>
          <w:rStyle w:val="Heading12NotBold"/>
          <w:rFonts w:asciiTheme="minorHAnsi" w:hAnsiTheme="minorHAnsi" w:cstheme="minorHAnsi"/>
          <w:b w:val="0"/>
          <w:bCs w:val="0"/>
        </w:rPr>
      </w:pPr>
      <w:bookmarkStart w:id="1" w:name="bookmark1"/>
    </w:p>
    <w:p w:rsidR="00042D4D" w:rsidRPr="0013243A" w:rsidRDefault="00042D4D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  <w:sz w:val="24"/>
          <w:szCs w:val="24"/>
        </w:rPr>
      </w:pPr>
      <w:r w:rsidRPr="0013243A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I.</w:t>
      </w:r>
      <w:r w:rsidRPr="0013243A">
        <w:rPr>
          <w:rFonts w:asciiTheme="minorHAnsi" w:hAnsiTheme="minorHAnsi" w:cstheme="minorHAnsi"/>
          <w:sz w:val="24"/>
          <w:szCs w:val="24"/>
        </w:rPr>
        <w:t xml:space="preserve"> Zamawiający:</w:t>
      </w:r>
      <w:bookmarkEnd w:id="1"/>
    </w:p>
    <w:p w:rsidR="00042D4D" w:rsidRPr="0013243A" w:rsidRDefault="00042D4D">
      <w:pPr>
        <w:pStyle w:val="Bodytext40"/>
        <w:shd w:val="clear" w:color="auto" w:fill="auto"/>
        <w:spacing w:before="0" w:after="240" w:line="274" w:lineRule="exact"/>
        <w:ind w:left="340" w:right="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>Wojewódzki Zespół Lecznictwa Psychiatrycznego w Olsztynie 10-228 Olsztyn, Al. Wojska Polskiego 35</w:t>
      </w:r>
      <w:r w:rsidR="00372B8C">
        <w:rPr>
          <w:rFonts w:asciiTheme="minorHAnsi" w:hAnsiTheme="minorHAnsi" w:cstheme="minorHAnsi"/>
          <w:sz w:val="24"/>
          <w:szCs w:val="24"/>
        </w:rPr>
        <w:t>.</w:t>
      </w:r>
    </w:p>
    <w:p w:rsidR="00042D4D" w:rsidRPr="00136225" w:rsidRDefault="00042D4D">
      <w:pPr>
        <w:pStyle w:val="Heading120"/>
        <w:keepNext/>
        <w:keepLines/>
        <w:shd w:val="clear" w:color="auto" w:fill="auto"/>
        <w:ind w:left="1060"/>
        <w:rPr>
          <w:rFonts w:asciiTheme="minorHAnsi" w:hAnsiTheme="minorHAnsi" w:cstheme="minorHAnsi"/>
          <w:sz w:val="24"/>
          <w:szCs w:val="24"/>
        </w:rPr>
      </w:pPr>
      <w:bookmarkStart w:id="2" w:name="bookmark2"/>
      <w:r w:rsidRPr="0013243A"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  <w:t>II.</w:t>
      </w:r>
      <w:r w:rsidRPr="0013243A">
        <w:rPr>
          <w:rFonts w:asciiTheme="minorHAnsi" w:hAnsiTheme="minorHAnsi" w:cstheme="minorHAnsi"/>
          <w:sz w:val="24"/>
          <w:szCs w:val="24"/>
        </w:rPr>
        <w:t xml:space="preserve"> Przedmiot </w:t>
      </w:r>
      <w:r w:rsidRPr="00136225">
        <w:rPr>
          <w:rFonts w:asciiTheme="minorHAnsi" w:hAnsiTheme="minorHAnsi" w:cstheme="minorHAnsi"/>
          <w:sz w:val="24"/>
          <w:szCs w:val="24"/>
        </w:rPr>
        <w:t>konkursu:</w:t>
      </w:r>
      <w:bookmarkEnd w:id="2"/>
    </w:p>
    <w:p w:rsidR="00212C4B" w:rsidRDefault="00C24397" w:rsidP="00212C4B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212C4B">
        <w:rPr>
          <w:rFonts w:asciiTheme="minorHAnsi" w:hAnsiTheme="minorHAnsi" w:cstheme="minorHAnsi"/>
        </w:rPr>
        <w:t>Wykonywanie świadczeń z</w:t>
      </w:r>
      <w:r w:rsidR="00791ED0">
        <w:rPr>
          <w:rFonts w:asciiTheme="minorHAnsi" w:hAnsiTheme="minorHAnsi" w:cstheme="minorHAnsi"/>
        </w:rPr>
        <w:t>drowotnych z zakresu wykonywanie</w:t>
      </w:r>
      <w:r w:rsidRPr="00212C4B">
        <w:rPr>
          <w:rFonts w:asciiTheme="minorHAnsi" w:hAnsiTheme="minorHAnsi" w:cstheme="minorHAnsi"/>
        </w:rPr>
        <w:t xml:space="preserve"> </w:t>
      </w:r>
      <w:r w:rsidR="00B86E37">
        <w:rPr>
          <w:rFonts w:asciiTheme="minorHAnsi" w:hAnsiTheme="minorHAnsi" w:cstheme="minorHAnsi"/>
        </w:rPr>
        <w:t xml:space="preserve">z zakresu </w:t>
      </w:r>
      <w:r w:rsidRPr="00212C4B">
        <w:rPr>
          <w:rFonts w:asciiTheme="minorHAnsi" w:hAnsiTheme="minorHAnsi" w:cstheme="minorHAnsi"/>
        </w:rPr>
        <w:t>badań</w:t>
      </w:r>
      <w:r w:rsidR="00301D8F" w:rsidRPr="00212C4B">
        <w:rPr>
          <w:rFonts w:asciiTheme="minorHAnsi" w:hAnsiTheme="minorHAnsi" w:cstheme="minorHAnsi"/>
        </w:rPr>
        <w:t xml:space="preserve"> Tomografu Komputerowego i Rezonansu Magnetycznego</w:t>
      </w:r>
      <w:r w:rsidR="00CD6994" w:rsidRPr="00212C4B">
        <w:rPr>
          <w:rFonts w:asciiTheme="minorHAnsi" w:hAnsiTheme="minorHAnsi" w:cstheme="minorHAnsi"/>
        </w:rPr>
        <w:t>.</w:t>
      </w:r>
    </w:p>
    <w:p w:rsidR="00212C4B" w:rsidRDefault="00212C4B" w:rsidP="00212C4B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212C4B">
        <w:rPr>
          <w:rFonts w:asciiTheme="minorHAnsi" w:hAnsiTheme="minorHAnsi" w:cstheme="minorHAnsi"/>
        </w:rPr>
        <w:t>Podane pozycje są najczęściej wykonywanymi badaniami przez Udzielającego Zamówien</w:t>
      </w:r>
      <w:r>
        <w:rPr>
          <w:rFonts w:asciiTheme="minorHAnsi" w:hAnsiTheme="minorHAnsi" w:cstheme="minorHAnsi"/>
        </w:rPr>
        <w:t>ie i służą do porównania ofert.</w:t>
      </w:r>
    </w:p>
    <w:p w:rsidR="00212C4B" w:rsidRPr="002C5DCC" w:rsidRDefault="00212C4B" w:rsidP="00212C4B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212C4B">
        <w:rPr>
          <w:rFonts w:asciiTheme="minorHAnsi" w:hAnsiTheme="minorHAnsi" w:cstheme="minorHAnsi"/>
        </w:rPr>
        <w:t xml:space="preserve">Udzielający zamówienie zastrzega możliwość wykonywania innych badań niż wskazanych </w:t>
      </w:r>
      <w:r w:rsidRPr="002C5DCC">
        <w:rPr>
          <w:rFonts w:asciiTheme="minorHAnsi" w:hAnsiTheme="minorHAnsi" w:cstheme="minorHAnsi"/>
        </w:rPr>
        <w:t>w formularzu ofertowym, tj.  wszystkich badań z przedmiotowego zakresu.</w:t>
      </w:r>
    </w:p>
    <w:p w:rsidR="00790B34" w:rsidRPr="002C5DCC" w:rsidRDefault="00790B34" w:rsidP="00790B34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auto"/>
        </w:rPr>
      </w:pPr>
      <w:r w:rsidRPr="002C5DCC">
        <w:rPr>
          <w:rFonts w:asciiTheme="minorHAnsi" w:hAnsiTheme="minorHAnsi" w:cstheme="minorHAnsi"/>
        </w:rPr>
        <w:t xml:space="preserve">Terminy wykonania poszczególnych rodzajów badań od momentu zgłoszenia się </w:t>
      </w:r>
      <w:r w:rsidRPr="002C5DCC">
        <w:rPr>
          <w:rFonts w:asciiTheme="minorHAnsi" w:hAnsiTheme="minorHAnsi" w:cstheme="minorHAnsi"/>
          <w:color w:val="auto"/>
        </w:rPr>
        <w:t>pacjenta w jednostce Przyjmującego Zamówienie:</w:t>
      </w:r>
    </w:p>
    <w:p w:rsidR="00790B34" w:rsidRPr="002C5DCC" w:rsidRDefault="00790B34" w:rsidP="00790B34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auto"/>
        </w:rPr>
      </w:pPr>
      <w:r w:rsidRPr="002C5DCC">
        <w:rPr>
          <w:rFonts w:asciiTheme="minorHAnsi" w:hAnsiTheme="minorHAnsi" w:cstheme="minorHAnsi"/>
          <w:color w:val="auto"/>
        </w:rPr>
        <w:t>badanie TK – maksymalny termin wykonania</w:t>
      </w:r>
      <w:r w:rsidR="00062A98">
        <w:rPr>
          <w:rFonts w:asciiTheme="minorHAnsi" w:hAnsiTheme="minorHAnsi" w:cstheme="minorHAnsi"/>
          <w:color w:val="auto"/>
        </w:rPr>
        <w:t xml:space="preserve"> badania 4</w:t>
      </w:r>
      <w:r w:rsidR="00D1304A" w:rsidRPr="002C5DCC">
        <w:rPr>
          <w:rFonts w:asciiTheme="minorHAnsi" w:hAnsiTheme="minorHAnsi" w:cstheme="minorHAnsi"/>
          <w:color w:val="auto"/>
        </w:rPr>
        <w:t xml:space="preserve"> dni roboczych</w:t>
      </w:r>
      <w:r w:rsidRPr="002C5DCC">
        <w:rPr>
          <w:rFonts w:asciiTheme="minorHAnsi" w:hAnsiTheme="minorHAnsi" w:cstheme="minorHAnsi"/>
          <w:color w:val="auto"/>
        </w:rPr>
        <w:t>.</w:t>
      </w:r>
    </w:p>
    <w:p w:rsidR="00790B34" w:rsidRPr="001A17F0" w:rsidRDefault="00790B34" w:rsidP="00790B34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auto"/>
        </w:rPr>
      </w:pPr>
      <w:r w:rsidRPr="001A17F0">
        <w:rPr>
          <w:rFonts w:asciiTheme="minorHAnsi" w:hAnsiTheme="minorHAnsi" w:cstheme="minorHAnsi"/>
          <w:color w:val="auto"/>
        </w:rPr>
        <w:t>MR – maksy</w:t>
      </w:r>
      <w:r w:rsidR="00062A98">
        <w:rPr>
          <w:rFonts w:asciiTheme="minorHAnsi" w:hAnsiTheme="minorHAnsi" w:cstheme="minorHAnsi"/>
          <w:color w:val="auto"/>
        </w:rPr>
        <w:t>malny termin wykonania badania 4</w:t>
      </w:r>
      <w:r w:rsidRPr="001A17F0">
        <w:rPr>
          <w:rFonts w:asciiTheme="minorHAnsi" w:hAnsiTheme="minorHAnsi" w:cstheme="minorHAnsi"/>
          <w:color w:val="auto"/>
        </w:rPr>
        <w:t xml:space="preserve"> dni roboczych.</w:t>
      </w:r>
    </w:p>
    <w:p w:rsidR="00790B34" w:rsidRPr="001A17F0" w:rsidRDefault="00790B34" w:rsidP="00790B34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auto"/>
        </w:rPr>
      </w:pPr>
      <w:r w:rsidRPr="001A17F0">
        <w:rPr>
          <w:rFonts w:asciiTheme="minorHAnsi" w:hAnsiTheme="minorHAnsi" w:cstheme="minorHAnsi"/>
          <w:color w:val="auto"/>
        </w:rPr>
        <w:t>Udostępnienie wyniku badania (zdjęcia wraz z opisem) od dnia wykonania badania</w:t>
      </w:r>
      <w:r w:rsidR="00D1304A" w:rsidRPr="001A17F0">
        <w:rPr>
          <w:rFonts w:asciiTheme="minorHAnsi" w:hAnsiTheme="minorHAnsi" w:cstheme="minorHAnsi"/>
          <w:color w:val="auto"/>
        </w:rPr>
        <w:t>:</w:t>
      </w:r>
    </w:p>
    <w:p w:rsidR="00790B34" w:rsidRPr="001A17F0" w:rsidRDefault="00790B34" w:rsidP="00790B34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auto"/>
        </w:rPr>
      </w:pPr>
      <w:r w:rsidRPr="001A17F0">
        <w:rPr>
          <w:rFonts w:asciiTheme="minorHAnsi" w:hAnsiTheme="minorHAnsi" w:cstheme="minorHAnsi"/>
          <w:color w:val="auto"/>
        </w:rPr>
        <w:t>badanie TK – maksymalny termi</w:t>
      </w:r>
      <w:r w:rsidR="00062A98">
        <w:rPr>
          <w:rFonts w:asciiTheme="minorHAnsi" w:hAnsiTheme="minorHAnsi" w:cstheme="minorHAnsi"/>
          <w:color w:val="auto"/>
        </w:rPr>
        <w:t>n udostępnienia wyniku badania 4</w:t>
      </w:r>
      <w:r w:rsidRPr="001A17F0">
        <w:rPr>
          <w:rFonts w:asciiTheme="minorHAnsi" w:hAnsiTheme="minorHAnsi" w:cstheme="minorHAnsi"/>
          <w:color w:val="auto"/>
        </w:rPr>
        <w:t xml:space="preserve"> dni roboczych.</w:t>
      </w:r>
    </w:p>
    <w:p w:rsidR="00790B34" w:rsidRPr="001A17F0" w:rsidRDefault="00790B34" w:rsidP="00790B34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auto"/>
        </w:rPr>
      </w:pPr>
      <w:r w:rsidRPr="001A17F0">
        <w:rPr>
          <w:rFonts w:asciiTheme="minorHAnsi" w:hAnsiTheme="minorHAnsi" w:cstheme="minorHAnsi"/>
          <w:color w:val="auto"/>
        </w:rPr>
        <w:t>badanie MR – maksymalny termin udostępni</w:t>
      </w:r>
      <w:r w:rsidR="00062A98">
        <w:rPr>
          <w:rFonts w:asciiTheme="minorHAnsi" w:hAnsiTheme="minorHAnsi" w:cstheme="minorHAnsi"/>
          <w:color w:val="auto"/>
        </w:rPr>
        <w:t>enia wyniku badania 4</w:t>
      </w:r>
      <w:r w:rsidRPr="001A17F0">
        <w:rPr>
          <w:rFonts w:asciiTheme="minorHAnsi" w:hAnsiTheme="minorHAnsi" w:cstheme="minorHAnsi"/>
          <w:color w:val="auto"/>
        </w:rPr>
        <w:t xml:space="preserve"> dni roboczych.</w:t>
      </w:r>
    </w:p>
    <w:p w:rsidR="00B1315D" w:rsidRPr="001A17F0" w:rsidRDefault="00527C2F" w:rsidP="00B1315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auto"/>
        </w:rPr>
      </w:pPr>
      <w:r w:rsidRPr="001A17F0">
        <w:rPr>
          <w:rFonts w:asciiTheme="minorHAnsi" w:hAnsiTheme="minorHAnsi" w:cstheme="minorHAnsi"/>
          <w:color w:val="auto"/>
        </w:rPr>
        <w:t>Każde zamówienie musi być wykonywane przez osoby o odpowiednich kwalifikacjach zawodowych i uprawnieniach przy użyciu aparatury medycznej, urządzeń i sprzętu spełniającego wymagania określone w odrębnych przepisach.</w:t>
      </w:r>
    </w:p>
    <w:p w:rsidR="00B1315D" w:rsidRPr="001A17F0" w:rsidRDefault="00B1315D" w:rsidP="00B1315D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auto"/>
        </w:rPr>
      </w:pPr>
      <w:r w:rsidRPr="001A17F0">
        <w:rPr>
          <w:rFonts w:asciiTheme="minorHAnsi" w:hAnsiTheme="minorHAnsi" w:cstheme="minorHAnsi"/>
          <w:color w:val="auto"/>
          <w:lang w:eastAsia="ar-SA"/>
        </w:rPr>
        <w:t xml:space="preserve">Dostępność do wyników badań wykonywanych u oferenta drogą elektroniczną i papierową </w:t>
      </w:r>
      <w:r w:rsidR="007914C9">
        <w:rPr>
          <w:rFonts w:asciiTheme="minorHAnsi" w:hAnsiTheme="minorHAnsi" w:cstheme="minorHAnsi"/>
          <w:color w:val="auto"/>
          <w:lang w:eastAsia="ar-SA"/>
        </w:rPr>
        <w:t>jest</w:t>
      </w:r>
      <w:r w:rsidRPr="001A17F0">
        <w:rPr>
          <w:rFonts w:asciiTheme="minorHAnsi" w:hAnsiTheme="minorHAnsi" w:cstheme="minorHAnsi"/>
          <w:color w:val="auto"/>
          <w:lang w:eastAsia="ar-SA"/>
        </w:rPr>
        <w:t xml:space="preserve"> koszt oferenta.</w:t>
      </w:r>
    </w:p>
    <w:p w:rsidR="001A17F0" w:rsidRPr="001A17F0" w:rsidRDefault="001A17F0" w:rsidP="001A17F0">
      <w:pPr>
        <w:pStyle w:val="Default"/>
        <w:numPr>
          <w:ilvl w:val="0"/>
          <w:numId w:val="21"/>
        </w:numPr>
        <w:spacing w:after="3"/>
        <w:rPr>
          <w:rFonts w:asciiTheme="minorHAnsi" w:hAnsiTheme="minorHAnsi" w:cstheme="minorHAnsi"/>
          <w:color w:val="auto"/>
        </w:rPr>
      </w:pPr>
      <w:r w:rsidRPr="001A17F0">
        <w:rPr>
          <w:rFonts w:asciiTheme="minorHAnsi" w:hAnsiTheme="minorHAnsi" w:cstheme="minorHAnsi"/>
          <w:color w:val="auto"/>
          <w:lang w:eastAsia="ar-SA"/>
        </w:rPr>
        <w:t>W sytuacji awarii sprzętu diagnostycznego lub konserwacji Przyjmujący zamówienie zabezpiecza realizację badań u innego podwykonawcy na własny koszt  i</w:t>
      </w:r>
      <w:r w:rsidRPr="001A17F0">
        <w:rPr>
          <w:rFonts w:asciiTheme="minorHAnsi" w:hAnsiTheme="minorHAnsi" w:cstheme="minorHAnsi"/>
          <w:b/>
          <w:color w:val="auto"/>
          <w:lang w:eastAsia="ar-SA"/>
        </w:rPr>
        <w:t xml:space="preserve"> </w:t>
      </w:r>
      <w:r w:rsidRPr="001A17F0">
        <w:rPr>
          <w:rFonts w:asciiTheme="minorHAnsi" w:hAnsiTheme="minorHAnsi" w:cstheme="minorHAnsi"/>
          <w:color w:val="auto"/>
          <w:lang w:eastAsia="ar-SA"/>
        </w:rPr>
        <w:t xml:space="preserve"> poinformowanie Udzielającego zamówienia o miejscu udzielania świadczenia.</w:t>
      </w:r>
    </w:p>
    <w:p w:rsidR="00585641" w:rsidRDefault="00585641" w:rsidP="00301D8F">
      <w:pPr>
        <w:pStyle w:val="Bodytext40"/>
        <w:shd w:val="clear" w:color="auto" w:fill="auto"/>
        <w:spacing w:before="0" w:line="274" w:lineRule="exact"/>
        <w:ind w:left="1060" w:hanging="351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p w:rsidR="00585641" w:rsidRDefault="00585641" w:rsidP="00301D8F">
      <w:pPr>
        <w:pStyle w:val="Bodytext40"/>
        <w:shd w:val="clear" w:color="auto" w:fill="auto"/>
        <w:spacing w:before="0" w:line="274" w:lineRule="exact"/>
        <w:ind w:left="1060" w:hanging="351"/>
        <w:jc w:val="left"/>
        <w:rPr>
          <w:rFonts w:asciiTheme="minorHAnsi" w:hAnsiTheme="minorHAnsi" w:cstheme="minorHAnsi"/>
          <w:sz w:val="24"/>
          <w:szCs w:val="24"/>
          <w:lang w:eastAsia="en-US"/>
        </w:rPr>
      </w:pPr>
    </w:p>
    <w:p w:rsidR="00CD6994" w:rsidRPr="00982AC4" w:rsidRDefault="00436673" w:rsidP="00301D8F">
      <w:pPr>
        <w:pStyle w:val="Bodytext40"/>
        <w:shd w:val="clear" w:color="auto" w:fill="auto"/>
        <w:spacing w:before="0" w:line="274" w:lineRule="exact"/>
        <w:ind w:left="1060" w:hanging="351"/>
        <w:jc w:val="left"/>
        <w:rPr>
          <w:rFonts w:asciiTheme="minorHAnsi" w:hAnsiTheme="minorHAnsi" w:cstheme="minorHAnsi"/>
          <w:sz w:val="24"/>
          <w:szCs w:val="20"/>
        </w:rPr>
      </w:pPr>
      <w:r w:rsidRPr="00982AC4">
        <w:rPr>
          <w:rFonts w:asciiTheme="minorHAnsi" w:hAnsiTheme="minorHAnsi" w:cstheme="minorHAnsi"/>
          <w:sz w:val="24"/>
          <w:szCs w:val="24"/>
          <w:lang w:eastAsia="en-US"/>
        </w:rPr>
        <w:t xml:space="preserve">Kody CPV: </w:t>
      </w:r>
      <w:r w:rsidRPr="00982AC4">
        <w:rPr>
          <w:rFonts w:asciiTheme="minorHAnsi" w:hAnsiTheme="minorHAnsi" w:cstheme="minorHAnsi"/>
          <w:sz w:val="24"/>
          <w:szCs w:val="24"/>
          <w:lang w:eastAsia="en-US"/>
        </w:rPr>
        <w:tab/>
      </w:r>
      <w:r w:rsidR="00301D8F" w:rsidRPr="00982AC4">
        <w:rPr>
          <w:rFonts w:asciiTheme="minorHAnsi" w:hAnsiTheme="minorHAnsi" w:cstheme="minorHAnsi"/>
          <w:sz w:val="24"/>
          <w:szCs w:val="20"/>
        </w:rPr>
        <w:t>85121000-3 Usługi medyczne</w:t>
      </w:r>
    </w:p>
    <w:p w:rsidR="00301D8F" w:rsidRPr="0013243A" w:rsidRDefault="00301D8F" w:rsidP="00301D8F">
      <w:pPr>
        <w:pStyle w:val="Bodytext40"/>
        <w:shd w:val="clear" w:color="auto" w:fill="auto"/>
        <w:spacing w:before="0" w:line="274" w:lineRule="exact"/>
        <w:ind w:left="1060" w:hanging="351"/>
        <w:jc w:val="left"/>
        <w:rPr>
          <w:rFonts w:asciiTheme="minorHAnsi" w:hAnsiTheme="minorHAnsi" w:cstheme="minorHAnsi"/>
          <w:sz w:val="24"/>
          <w:szCs w:val="24"/>
        </w:rPr>
      </w:pPr>
    </w:p>
    <w:p w:rsidR="00DE41B0" w:rsidRPr="00DE41B0" w:rsidRDefault="00042D4D" w:rsidP="00DE41B0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20" w:lineRule="exact"/>
        <w:ind w:left="700" w:hanging="680"/>
        <w:rPr>
          <w:rFonts w:asciiTheme="minorHAnsi" w:hAnsiTheme="minorHAnsi" w:cstheme="minorHAnsi"/>
          <w:b w:val="0"/>
          <w:sz w:val="24"/>
          <w:szCs w:val="24"/>
        </w:rPr>
      </w:pPr>
      <w:bookmarkStart w:id="3" w:name="bookmark3"/>
      <w:r w:rsidRPr="00DE41B0">
        <w:rPr>
          <w:rFonts w:asciiTheme="minorHAnsi" w:hAnsiTheme="minorHAnsi" w:cstheme="minorHAnsi"/>
          <w:sz w:val="24"/>
          <w:szCs w:val="24"/>
        </w:rPr>
        <w:t>Podstawa prawna przeprowadzenia konkursu.</w:t>
      </w:r>
      <w:bookmarkEnd w:id="3"/>
      <w:r w:rsidR="00DE41B0" w:rsidRPr="00DE41B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41B0" w:rsidRDefault="00042D4D" w:rsidP="00DE41B0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DE41B0">
        <w:rPr>
          <w:rFonts w:asciiTheme="minorHAnsi" w:hAnsiTheme="minorHAnsi" w:cstheme="minorHAnsi"/>
        </w:rPr>
        <w:t>Ustawa z dnia 15 kwietnia 2011</w:t>
      </w:r>
      <w:r w:rsidR="00C03D54" w:rsidRPr="00DE41B0">
        <w:rPr>
          <w:rFonts w:asciiTheme="minorHAnsi" w:hAnsiTheme="minorHAnsi" w:cstheme="minorHAnsi"/>
        </w:rPr>
        <w:t xml:space="preserve"> </w:t>
      </w:r>
      <w:r w:rsidRPr="00DE41B0">
        <w:rPr>
          <w:rFonts w:asciiTheme="minorHAnsi" w:hAnsiTheme="minorHAnsi" w:cstheme="minorHAnsi"/>
        </w:rPr>
        <w:t>r. o d</w:t>
      </w:r>
      <w:r w:rsidR="00C03D54" w:rsidRPr="00DE41B0">
        <w:rPr>
          <w:rFonts w:asciiTheme="minorHAnsi" w:hAnsiTheme="minorHAnsi" w:cstheme="minorHAnsi"/>
        </w:rPr>
        <w:t>z</w:t>
      </w:r>
      <w:r w:rsidR="00F36EA9">
        <w:rPr>
          <w:rFonts w:asciiTheme="minorHAnsi" w:hAnsiTheme="minorHAnsi" w:cstheme="minorHAnsi"/>
        </w:rPr>
        <w:t>iałalności leczniczej (Dz.U.2023</w:t>
      </w:r>
      <w:r w:rsidR="00D1304A">
        <w:rPr>
          <w:rFonts w:asciiTheme="minorHAnsi" w:hAnsiTheme="minorHAnsi" w:cstheme="minorHAnsi"/>
        </w:rPr>
        <w:t xml:space="preserve"> r.</w:t>
      </w:r>
      <w:r w:rsidRPr="00DE41B0">
        <w:rPr>
          <w:rFonts w:asciiTheme="minorHAnsi" w:hAnsiTheme="minorHAnsi" w:cstheme="minorHAnsi"/>
        </w:rPr>
        <w:t xml:space="preserve">  poz. </w:t>
      </w:r>
      <w:r w:rsidR="00F36EA9">
        <w:rPr>
          <w:rFonts w:asciiTheme="minorHAnsi" w:hAnsiTheme="minorHAnsi" w:cstheme="minorHAnsi"/>
        </w:rPr>
        <w:t>991</w:t>
      </w:r>
      <w:r w:rsidR="00491870" w:rsidRPr="00DE41B0">
        <w:rPr>
          <w:rFonts w:asciiTheme="minorHAnsi" w:hAnsiTheme="minorHAnsi" w:cstheme="minorHAnsi"/>
        </w:rPr>
        <w:t xml:space="preserve"> ze zm.</w:t>
      </w:r>
      <w:r w:rsidRPr="00DE41B0">
        <w:rPr>
          <w:rFonts w:asciiTheme="minorHAnsi" w:hAnsiTheme="minorHAnsi" w:cstheme="minorHAnsi"/>
        </w:rPr>
        <w:t>).</w:t>
      </w:r>
      <w:bookmarkStart w:id="4" w:name="bookmark4"/>
    </w:p>
    <w:p w:rsidR="00DE41B0" w:rsidRPr="00DE41B0" w:rsidRDefault="00DE41B0" w:rsidP="00DE41B0">
      <w:pPr>
        <w:pStyle w:val="Akapitzlist"/>
        <w:numPr>
          <w:ilvl w:val="0"/>
          <w:numId w:val="17"/>
        </w:numPr>
        <w:rPr>
          <w:rFonts w:asciiTheme="minorHAnsi" w:hAnsiTheme="minorHAnsi" w:cstheme="minorHAnsi"/>
        </w:rPr>
      </w:pP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art. 140, art.141, art.</w:t>
      </w:r>
      <w:r w:rsidR="00136894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146 ust.1, art.</w:t>
      </w:r>
      <w:r w:rsidR="00136894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147-150, art.</w:t>
      </w:r>
      <w:r w:rsidR="00136894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151 ust.1,2 i 4-6, art.</w:t>
      </w:r>
      <w:r w:rsidR="00136894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152, art.153 i art.</w:t>
      </w:r>
      <w:r w:rsidR="00136894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>154 ust.1 i 2 ustawy z 27 sierpnia 2004</w:t>
      </w:r>
      <w:r w:rsidR="00687FAB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 </w:t>
      </w:r>
      <w:r w:rsidRPr="00DE41B0">
        <w:rPr>
          <w:rFonts w:asciiTheme="minorHAnsi" w:eastAsia="Times New Roman" w:hAnsiTheme="minorHAnsi" w:cstheme="minorHAnsi"/>
          <w:bCs/>
          <w:color w:val="auto"/>
          <w:kern w:val="36"/>
        </w:rPr>
        <w:t xml:space="preserve">r. o świadczeniach opieki zdrowotnej finansowanych ze środków publicznych (Dz.U. z 2022 r. poz. 2561 ze zm.). </w:t>
      </w:r>
    </w:p>
    <w:p w:rsidR="00DE41B0" w:rsidRPr="00DE41B0" w:rsidRDefault="00DE41B0" w:rsidP="00DE41B0">
      <w:pPr>
        <w:pStyle w:val="Heading120"/>
        <w:keepNext/>
        <w:keepLines/>
        <w:shd w:val="clear" w:color="auto" w:fill="auto"/>
        <w:tabs>
          <w:tab w:val="left" w:pos="543"/>
        </w:tabs>
        <w:spacing w:after="13" w:line="220" w:lineRule="exact"/>
        <w:ind w:left="700" w:firstLine="0"/>
        <w:rPr>
          <w:rFonts w:asciiTheme="minorHAnsi" w:hAnsiTheme="minorHAnsi" w:cstheme="minorHAnsi"/>
          <w:b w:val="0"/>
          <w:sz w:val="24"/>
          <w:szCs w:val="24"/>
        </w:rPr>
      </w:pPr>
    </w:p>
    <w:p w:rsidR="00042D4D" w:rsidRPr="00DE41B0" w:rsidRDefault="00042D4D" w:rsidP="00DE41B0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43"/>
        </w:tabs>
        <w:spacing w:after="13" w:line="220" w:lineRule="exact"/>
        <w:ind w:left="700" w:hanging="680"/>
        <w:rPr>
          <w:rFonts w:asciiTheme="minorHAnsi" w:hAnsiTheme="minorHAnsi" w:cstheme="minorHAnsi"/>
          <w:b w:val="0"/>
          <w:sz w:val="24"/>
          <w:szCs w:val="24"/>
        </w:rPr>
      </w:pPr>
      <w:r w:rsidRPr="00DE41B0">
        <w:rPr>
          <w:rFonts w:asciiTheme="minorHAnsi" w:hAnsiTheme="minorHAnsi" w:cstheme="minorHAnsi"/>
          <w:sz w:val="24"/>
          <w:szCs w:val="24"/>
        </w:rPr>
        <w:t>W celu przeprowadzenia konkursu udzielający zamówienia powoła</w:t>
      </w:r>
      <w:r w:rsidR="00491870" w:rsidRPr="00DE41B0">
        <w:rPr>
          <w:rFonts w:asciiTheme="minorHAnsi" w:hAnsiTheme="minorHAnsi" w:cstheme="minorHAnsi"/>
          <w:sz w:val="24"/>
          <w:szCs w:val="24"/>
        </w:rPr>
        <w:t>ł</w:t>
      </w:r>
      <w:r w:rsidRPr="00DE41B0">
        <w:rPr>
          <w:rFonts w:asciiTheme="minorHAnsi" w:hAnsiTheme="minorHAnsi" w:cstheme="minorHAnsi"/>
          <w:sz w:val="24"/>
          <w:szCs w:val="24"/>
        </w:rPr>
        <w:t xml:space="preserve"> komisję konkursową.</w:t>
      </w:r>
      <w:bookmarkEnd w:id="4"/>
    </w:p>
    <w:p w:rsidR="00042D4D" w:rsidRPr="00DE41B0" w:rsidRDefault="00042D4D" w:rsidP="009E7D43">
      <w:pPr>
        <w:pStyle w:val="Heading120"/>
        <w:keepNext/>
        <w:keepLines/>
        <w:numPr>
          <w:ilvl w:val="0"/>
          <w:numId w:val="2"/>
        </w:numPr>
        <w:shd w:val="clear" w:color="auto" w:fill="auto"/>
        <w:tabs>
          <w:tab w:val="left" w:pos="524"/>
        </w:tabs>
        <w:spacing w:after="244" w:line="278" w:lineRule="exact"/>
        <w:ind w:left="700" w:right="820" w:hanging="680"/>
        <w:rPr>
          <w:rFonts w:asciiTheme="minorHAnsi" w:hAnsiTheme="minorHAnsi" w:cstheme="minorHAnsi"/>
          <w:sz w:val="24"/>
          <w:szCs w:val="24"/>
        </w:rPr>
      </w:pPr>
      <w:bookmarkStart w:id="5" w:name="bookmark5"/>
      <w:r w:rsidRPr="00DE41B0">
        <w:rPr>
          <w:rFonts w:asciiTheme="minorHAnsi" w:hAnsiTheme="minorHAnsi" w:cstheme="minorHAnsi"/>
          <w:sz w:val="24"/>
          <w:szCs w:val="24"/>
        </w:rPr>
        <w:t>Opis sposobu przygotowania oferty:</w:t>
      </w:r>
      <w:bookmarkEnd w:id="5"/>
    </w:p>
    <w:p w:rsidR="00DE41B0" w:rsidRDefault="00042D4D" w:rsidP="00DE41B0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 xml:space="preserve">Ofertę należy przygotować według wzoru formularza ofertowego, stanowiącego załącznik nr </w:t>
      </w:r>
      <w:r w:rsidR="0094417C" w:rsidRPr="0013243A">
        <w:rPr>
          <w:rFonts w:asciiTheme="minorHAnsi" w:hAnsiTheme="minorHAnsi" w:cstheme="minorHAnsi"/>
          <w:sz w:val="24"/>
          <w:szCs w:val="24"/>
        </w:rPr>
        <w:t>1.</w:t>
      </w:r>
    </w:p>
    <w:p w:rsidR="00DE41B0" w:rsidRDefault="00042D4D" w:rsidP="00DE41B0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DE41B0">
        <w:rPr>
          <w:rFonts w:asciiTheme="minorHAnsi" w:hAnsiTheme="minorHAnsi" w:cstheme="minorHAnsi"/>
          <w:sz w:val="24"/>
          <w:szCs w:val="24"/>
        </w:rPr>
        <w:t>Ofertę należy złożyć w zamkniętej kopercie.</w:t>
      </w:r>
    </w:p>
    <w:p w:rsidR="00DE41B0" w:rsidRDefault="00042D4D" w:rsidP="00DE41B0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DE41B0">
        <w:rPr>
          <w:rFonts w:asciiTheme="minorHAnsi" w:hAnsiTheme="minorHAnsi" w:cstheme="minorHAnsi"/>
          <w:sz w:val="24"/>
          <w:szCs w:val="24"/>
        </w:rPr>
        <w:t>Oferta musi być sporządzona w formie pisemnej w języku polskim.</w:t>
      </w:r>
    </w:p>
    <w:p w:rsidR="00DE41B0" w:rsidRDefault="00042D4D" w:rsidP="00DE41B0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DE41B0">
        <w:rPr>
          <w:rFonts w:asciiTheme="minorHAnsi" w:hAnsiTheme="minorHAnsi" w:cstheme="minorHAnsi"/>
          <w:sz w:val="24"/>
          <w:szCs w:val="24"/>
        </w:rPr>
        <w:t>Oferent ponosi wszelkie koszty związane z przygotowaniem i złożeniem oferty.</w:t>
      </w:r>
    </w:p>
    <w:p w:rsidR="00055D4D" w:rsidRPr="00F36EA9" w:rsidRDefault="00042D4D" w:rsidP="00055D4D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DE41B0">
        <w:rPr>
          <w:rFonts w:asciiTheme="minorHAnsi" w:hAnsiTheme="minorHAnsi" w:cstheme="minorHAnsi"/>
          <w:sz w:val="24"/>
          <w:szCs w:val="24"/>
        </w:rPr>
        <w:lastRenderedPageBreak/>
        <w:t xml:space="preserve">Jeżeli oferta wpłynie do Zamawiającego pocztą lub inną drogą (np. pocztą kurierską) o terminie jej złożenia decyduje data </w:t>
      </w:r>
      <w:r w:rsidR="009B56C1" w:rsidRPr="00DE41B0">
        <w:rPr>
          <w:rFonts w:asciiTheme="minorHAnsi" w:hAnsiTheme="minorHAnsi" w:cstheme="minorHAnsi"/>
          <w:sz w:val="24"/>
          <w:szCs w:val="24"/>
        </w:rPr>
        <w:t>dostarczenia oferty do zamawiaj</w:t>
      </w:r>
      <w:r w:rsidRPr="00DE41B0">
        <w:rPr>
          <w:rFonts w:asciiTheme="minorHAnsi" w:hAnsiTheme="minorHAnsi" w:cstheme="minorHAnsi"/>
          <w:sz w:val="24"/>
          <w:szCs w:val="24"/>
        </w:rPr>
        <w:t>ącego</w:t>
      </w:r>
      <w:r w:rsidR="009B56C1" w:rsidRPr="00DE41B0">
        <w:rPr>
          <w:rFonts w:asciiTheme="minorHAnsi" w:hAnsiTheme="minorHAnsi" w:cstheme="minorHAnsi"/>
          <w:sz w:val="24"/>
          <w:szCs w:val="24"/>
        </w:rPr>
        <w:t>,</w:t>
      </w:r>
      <w:r w:rsidRPr="00DE41B0">
        <w:rPr>
          <w:rFonts w:asciiTheme="minorHAnsi" w:hAnsiTheme="minorHAnsi" w:cstheme="minorHAnsi"/>
          <w:sz w:val="24"/>
          <w:szCs w:val="24"/>
        </w:rPr>
        <w:t xml:space="preserve"> a nie data jej </w:t>
      </w:r>
      <w:r w:rsidRPr="00F36EA9">
        <w:rPr>
          <w:rFonts w:asciiTheme="minorHAnsi" w:hAnsiTheme="minorHAnsi" w:cstheme="minorHAnsi"/>
          <w:sz w:val="24"/>
          <w:szCs w:val="24"/>
        </w:rPr>
        <w:t>wysłania.</w:t>
      </w:r>
      <w:bookmarkStart w:id="6" w:name="bookmark6"/>
    </w:p>
    <w:p w:rsidR="00055D4D" w:rsidRPr="00F36EA9" w:rsidRDefault="00055D4D" w:rsidP="00055D4D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F36EA9">
        <w:rPr>
          <w:rFonts w:asciiTheme="minorHAnsi" w:hAnsiTheme="minorHAnsi" w:cstheme="minorHAnsi"/>
          <w:sz w:val="24"/>
          <w:szCs w:val="24"/>
        </w:rPr>
        <w:t>Oferent może złożyć tylko jedną ofertę</w:t>
      </w:r>
      <w:r w:rsidR="00301D8F" w:rsidRPr="00F36EA9">
        <w:rPr>
          <w:rFonts w:asciiTheme="minorHAnsi" w:hAnsiTheme="minorHAnsi" w:cstheme="minorHAnsi"/>
          <w:sz w:val="24"/>
          <w:szCs w:val="24"/>
        </w:rPr>
        <w:t xml:space="preserve"> na każdą z części</w:t>
      </w:r>
      <w:r w:rsidRPr="00F36EA9">
        <w:rPr>
          <w:rFonts w:asciiTheme="minorHAnsi" w:hAnsiTheme="minorHAnsi" w:cstheme="minorHAnsi"/>
          <w:sz w:val="24"/>
          <w:szCs w:val="24"/>
        </w:rPr>
        <w:t>. Złożenie więcej niż jednej oferty powoduje odrzucenie wszystkich ofert danego Oferenta.</w:t>
      </w:r>
    </w:p>
    <w:p w:rsidR="00055D4D" w:rsidRPr="00F36EA9" w:rsidRDefault="00055D4D" w:rsidP="00055D4D">
      <w:pPr>
        <w:pStyle w:val="Bodytext40"/>
        <w:numPr>
          <w:ilvl w:val="0"/>
          <w:numId w:val="16"/>
        </w:numPr>
        <w:shd w:val="clear" w:color="auto" w:fill="auto"/>
        <w:tabs>
          <w:tab w:val="left" w:pos="1007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F36EA9">
        <w:rPr>
          <w:rFonts w:asciiTheme="minorHAnsi" w:hAnsiTheme="minorHAnsi" w:cstheme="minorHAnsi"/>
          <w:sz w:val="24"/>
          <w:szCs w:val="24"/>
        </w:rPr>
        <w:t xml:space="preserve">Oferent może wycofać złożoną ofertę przed terminem otwarcia ofert. Wycofanie oferty powinno nastąpić na </w:t>
      </w:r>
      <w:r w:rsidR="00F16380" w:rsidRPr="00F36EA9">
        <w:rPr>
          <w:rFonts w:asciiTheme="minorHAnsi" w:hAnsiTheme="minorHAnsi" w:cstheme="minorHAnsi"/>
          <w:sz w:val="24"/>
          <w:szCs w:val="24"/>
        </w:rPr>
        <w:t>piśmie pod rygorem nieważności.</w:t>
      </w:r>
    </w:p>
    <w:p w:rsidR="00F16380" w:rsidRPr="00F10FC1" w:rsidRDefault="00F16380" w:rsidP="00F10FC1">
      <w:pPr>
        <w:pStyle w:val="Default"/>
        <w:numPr>
          <w:ilvl w:val="0"/>
          <w:numId w:val="16"/>
        </w:numPr>
      </w:pPr>
      <w:r w:rsidRPr="00F16380">
        <w:t>Odrzucenie oferty nastę</w:t>
      </w:r>
      <w:r>
        <w:t>puje na podstawie a</w:t>
      </w:r>
      <w:r w:rsidRPr="00F16380">
        <w:t>rt. 149 ust 1 i 2 ustawy z dnia 27 sierpnia 2004</w:t>
      </w:r>
      <w:r>
        <w:t xml:space="preserve"> </w:t>
      </w:r>
      <w:r w:rsidRPr="00F16380">
        <w:t>r. o świadczeniach opieki zdrowotnej finansowanych ze środków publicznych</w:t>
      </w:r>
      <w:r>
        <w:t>.</w:t>
      </w:r>
      <w:r w:rsidRPr="00F16380">
        <w:t xml:space="preserve"> W przypadku, gdy Oferent nie przedstawił wszystkich wymaganych dokumentów lub gdy oferta zawiera braki formalne, komisja wzywa Oferenta do uzupełnienia tych braków w wyznaczonym terminie</w:t>
      </w:r>
      <w:r w:rsidR="00F10FC1">
        <w:t xml:space="preserve"> pod rygorem odrzucenia oferty.</w:t>
      </w:r>
    </w:p>
    <w:p w:rsidR="00055D4D" w:rsidRPr="00DE41B0" w:rsidRDefault="00055D4D" w:rsidP="00055D4D">
      <w:pPr>
        <w:pStyle w:val="Bodytext40"/>
        <w:shd w:val="clear" w:color="auto" w:fill="auto"/>
        <w:tabs>
          <w:tab w:val="left" w:pos="1007"/>
        </w:tabs>
        <w:spacing w:before="0" w:line="274" w:lineRule="exact"/>
        <w:ind w:right="4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94417C" w:rsidRPr="0013243A" w:rsidRDefault="00042D4D" w:rsidP="009E7D43">
      <w:pPr>
        <w:pStyle w:val="Bodytext40"/>
        <w:numPr>
          <w:ilvl w:val="0"/>
          <w:numId w:val="2"/>
        </w:numPr>
        <w:shd w:val="clear" w:color="auto" w:fill="auto"/>
        <w:tabs>
          <w:tab w:val="left" w:pos="1046"/>
        </w:tabs>
        <w:spacing w:before="0" w:line="274" w:lineRule="exact"/>
        <w:ind w:right="4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3243A">
        <w:rPr>
          <w:rFonts w:asciiTheme="minorHAnsi" w:hAnsiTheme="minorHAnsi" w:cstheme="minorHAnsi"/>
          <w:b/>
          <w:sz w:val="24"/>
          <w:szCs w:val="24"/>
        </w:rPr>
        <w:t>Oferta powinna zawierać:</w:t>
      </w:r>
      <w:bookmarkStart w:id="7" w:name="bookmark7"/>
      <w:bookmarkEnd w:id="6"/>
    </w:p>
    <w:p w:rsidR="00DE7CE3" w:rsidRPr="0013243A" w:rsidRDefault="00DE7CE3" w:rsidP="009E7D43">
      <w:pPr>
        <w:pStyle w:val="Bodytext40"/>
        <w:numPr>
          <w:ilvl w:val="0"/>
          <w:numId w:val="8"/>
        </w:numPr>
        <w:shd w:val="clear" w:color="auto" w:fill="auto"/>
        <w:tabs>
          <w:tab w:val="left" w:pos="1046"/>
        </w:tabs>
        <w:spacing w:before="0" w:line="274" w:lineRule="exact"/>
        <w:ind w:right="40"/>
        <w:jc w:val="both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 xml:space="preserve">Wypełniony formularz ofertowy stanowiący załącznik nr 1 do Ogłoszenia wraz z cennikiem, załączonymi oświadczeniami i dokumentami w formie oryginałów lub kserokopii potwierdzonych za zgodność z oryginałem przez osoby do tego upoważnione. </w:t>
      </w:r>
    </w:p>
    <w:p w:rsidR="00C35528" w:rsidRPr="00F36EA9" w:rsidRDefault="003363B2" w:rsidP="00C35528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F36EA9">
        <w:rPr>
          <w:rFonts w:asciiTheme="minorHAnsi" w:hAnsiTheme="minorHAnsi" w:cstheme="minorHAnsi"/>
          <w:color w:val="auto"/>
        </w:rPr>
        <w:t>Pełnomocnictwo upoważniające do złożenia oferty, o ile ofertę składa pełnomocnik.</w:t>
      </w:r>
    </w:p>
    <w:p w:rsidR="00C35528" w:rsidRPr="00FD61E8" w:rsidRDefault="00C35528" w:rsidP="00C35528">
      <w:pPr>
        <w:pStyle w:val="Akapitzlist"/>
        <w:widowControl w:val="0"/>
        <w:numPr>
          <w:ilvl w:val="0"/>
          <w:numId w:val="8"/>
        </w:numPr>
        <w:shd w:val="clear" w:color="auto" w:fill="FFFFFF"/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F36EA9">
        <w:rPr>
          <w:rFonts w:asciiTheme="minorHAnsi" w:hAnsiTheme="minorHAnsi" w:cstheme="minorHAnsi"/>
          <w:color w:val="auto"/>
        </w:rPr>
        <w:t xml:space="preserve">Kserokopię odpisu aktualnego z rejestru przedsiębiorców KRS lub CEIDG oraz nadania NIP i REGON podmiotu </w:t>
      </w:r>
      <w:r w:rsidRPr="00FD61E8">
        <w:rPr>
          <w:rFonts w:asciiTheme="minorHAnsi" w:hAnsiTheme="minorHAnsi" w:cstheme="minorHAnsi"/>
          <w:color w:val="auto"/>
        </w:rPr>
        <w:t>leczniczego.</w:t>
      </w:r>
    </w:p>
    <w:p w:rsidR="00A250CF" w:rsidRPr="00FD61E8" w:rsidRDefault="00A250CF" w:rsidP="001236B7">
      <w:pPr>
        <w:pStyle w:val="Bodytext40"/>
        <w:shd w:val="clear" w:color="auto" w:fill="auto"/>
        <w:tabs>
          <w:tab w:val="left" w:pos="1046"/>
        </w:tabs>
        <w:spacing w:before="0" w:line="274" w:lineRule="exact"/>
        <w:ind w:left="720" w:right="4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93102" w:rsidRPr="00FD61E8" w:rsidRDefault="00042D4D" w:rsidP="0013243A">
      <w:pPr>
        <w:pStyle w:val="Bodytext40"/>
        <w:shd w:val="clear" w:color="auto" w:fill="auto"/>
        <w:tabs>
          <w:tab w:val="left" w:pos="1046"/>
        </w:tabs>
        <w:spacing w:before="0" w:line="274" w:lineRule="exact"/>
        <w:ind w:right="4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D61E8">
        <w:rPr>
          <w:rStyle w:val="Heading12NotBold1"/>
          <w:rFonts w:asciiTheme="minorHAnsi" w:hAnsiTheme="minorHAnsi" w:cstheme="minorHAnsi"/>
          <w:b/>
          <w:sz w:val="24"/>
          <w:szCs w:val="24"/>
        </w:rPr>
        <w:t>VII</w:t>
      </w:r>
      <w:r w:rsidR="00093102" w:rsidRPr="00FD61E8">
        <w:rPr>
          <w:rStyle w:val="Heading12NotBold1"/>
          <w:rFonts w:asciiTheme="minorHAnsi" w:hAnsiTheme="minorHAnsi" w:cstheme="minorHAnsi"/>
          <w:b/>
          <w:sz w:val="24"/>
          <w:szCs w:val="24"/>
        </w:rPr>
        <w:t>I</w:t>
      </w:r>
      <w:r w:rsidRPr="00FD61E8">
        <w:rPr>
          <w:rStyle w:val="Heading12NotBold1"/>
          <w:rFonts w:asciiTheme="minorHAnsi" w:hAnsiTheme="minorHAnsi" w:cstheme="minorHAnsi"/>
          <w:b/>
          <w:sz w:val="24"/>
          <w:szCs w:val="24"/>
        </w:rPr>
        <w:t>.</w:t>
      </w:r>
      <w:r w:rsidRPr="00FD61E8">
        <w:rPr>
          <w:rFonts w:asciiTheme="minorHAnsi" w:hAnsiTheme="minorHAnsi" w:cstheme="minorHAnsi"/>
          <w:b/>
          <w:sz w:val="24"/>
          <w:szCs w:val="24"/>
        </w:rPr>
        <w:t xml:space="preserve"> Termin i miejsce składania ofert:</w:t>
      </w:r>
      <w:bookmarkEnd w:id="7"/>
    </w:p>
    <w:p w:rsidR="00042D4D" w:rsidRPr="00FD61E8" w:rsidRDefault="00042D4D">
      <w:pPr>
        <w:pStyle w:val="Bodytext40"/>
        <w:shd w:val="clear" w:color="auto" w:fill="auto"/>
        <w:spacing w:before="0" w:line="274" w:lineRule="exact"/>
        <w:ind w:left="700" w:right="1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D61E8">
        <w:rPr>
          <w:rFonts w:asciiTheme="minorHAnsi" w:hAnsiTheme="minorHAnsi" w:cstheme="minorHAnsi"/>
          <w:sz w:val="24"/>
          <w:szCs w:val="24"/>
        </w:rPr>
        <w:t>Ofertę należy złożyć do dnia</w:t>
      </w:r>
      <w:r w:rsidR="00125865" w:rsidRPr="00FD61E8">
        <w:rPr>
          <w:rFonts w:asciiTheme="minorHAnsi" w:hAnsiTheme="minorHAnsi" w:cstheme="minorHAnsi"/>
          <w:sz w:val="24"/>
          <w:szCs w:val="24"/>
        </w:rPr>
        <w:t xml:space="preserve"> </w:t>
      </w:r>
      <w:r w:rsidR="004D0C52">
        <w:rPr>
          <w:rStyle w:val="Bodytext4Bold"/>
          <w:rFonts w:asciiTheme="minorHAnsi" w:hAnsiTheme="minorHAnsi" w:cstheme="minorHAnsi"/>
          <w:sz w:val="24"/>
          <w:szCs w:val="24"/>
        </w:rPr>
        <w:t>13</w:t>
      </w:r>
      <w:r w:rsidRPr="00FD61E8">
        <w:rPr>
          <w:rStyle w:val="Bodytext4Bold"/>
          <w:rFonts w:asciiTheme="minorHAnsi" w:hAnsiTheme="minorHAnsi" w:cstheme="minorHAnsi"/>
          <w:sz w:val="24"/>
          <w:szCs w:val="24"/>
        </w:rPr>
        <w:t>.</w:t>
      </w:r>
      <w:r w:rsidR="00436673" w:rsidRPr="00FD61E8">
        <w:rPr>
          <w:rStyle w:val="Bodytext4Bold"/>
          <w:rFonts w:asciiTheme="minorHAnsi" w:hAnsiTheme="minorHAnsi" w:cstheme="minorHAnsi"/>
          <w:sz w:val="24"/>
          <w:szCs w:val="24"/>
        </w:rPr>
        <w:t>0</w:t>
      </w:r>
      <w:r w:rsidR="00982AC4" w:rsidRPr="00FD61E8">
        <w:rPr>
          <w:rStyle w:val="Bodytext4Bold"/>
          <w:rFonts w:asciiTheme="minorHAnsi" w:hAnsiTheme="minorHAnsi" w:cstheme="minorHAnsi"/>
          <w:sz w:val="24"/>
          <w:szCs w:val="24"/>
        </w:rPr>
        <w:t>6</w:t>
      </w:r>
      <w:r w:rsidR="00125865" w:rsidRPr="00FD61E8">
        <w:rPr>
          <w:rStyle w:val="Bodytext4Bold"/>
          <w:rFonts w:asciiTheme="minorHAnsi" w:hAnsiTheme="minorHAnsi" w:cstheme="minorHAnsi"/>
          <w:sz w:val="24"/>
          <w:szCs w:val="24"/>
        </w:rPr>
        <w:t>.2023</w:t>
      </w:r>
      <w:r w:rsidR="005600A3" w:rsidRPr="00FD61E8">
        <w:rPr>
          <w:rStyle w:val="Bodytext4Bold"/>
          <w:rFonts w:asciiTheme="minorHAnsi" w:hAnsiTheme="minorHAnsi" w:cstheme="minorHAnsi"/>
          <w:sz w:val="24"/>
          <w:szCs w:val="24"/>
        </w:rPr>
        <w:t xml:space="preserve"> </w:t>
      </w:r>
      <w:r w:rsidRPr="00FD61E8">
        <w:rPr>
          <w:rStyle w:val="Bodytext4Bold"/>
          <w:rFonts w:asciiTheme="minorHAnsi" w:hAnsiTheme="minorHAnsi" w:cstheme="minorHAnsi"/>
          <w:sz w:val="24"/>
          <w:szCs w:val="24"/>
        </w:rPr>
        <w:t xml:space="preserve">r. do godz. </w:t>
      </w:r>
      <w:r w:rsidR="003D405C" w:rsidRPr="00FD61E8">
        <w:rPr>
          <w:rStyle w:val="Bodytext4Bold"/>
          <w:rFonts w:asciiTheme="minorHAnsi" w:hAnsiTheme="minorHAnsi" w:cstheme="minorHAnsi"/>
          <w:sz w:val="24"/>
          <w:szCs w:val="24"/>
        </w:rPr>
        <w:t>10</w:t>
      </w:r>
      <w:r w:rsidRPr="00FD61E8">
        <w:rPr>
          <w:rStyle w:val="Bodytext4Bold"/>
          <w:rFonts w:asciiTheme="minorHAnsi" w:hAnsiTheme="minorHAnsi" w:cstheme="minorHAnsi"/>
          <w:sz w:val="24"/>
          <w:szCs w:val="24"/>
        </w:rPr>
        <w:t>.00</w:t>
      </w:r>
      <w:r w:rsidRPr="00FD61E8">
        <w:rPr>
          <w:rFonts w:asciiTheme="minorHAnsi" w:hAnsiTheme="minorHAnsi" w:cstheme="minorHAnsi"/>
          <w:sz w:val="24"/>
          <w:szCs w:val="24"/>
        </w:rPr>
        <w:t xml:space="preserve"> w sekretariacie Wojewódzkiego Zespołu Lecznictwa Psychiatrycznego w Ols</w:t>
      </w:r>
      <w:r w:rsidR="00C10E0F" w:rsidRPr="00FD61E8">
        <w:rPr>
          <w:rFonts w:asciiTheme="minorHAnsi" w:hAnsiTheme="minorHAnsi" w:cstheme="minorHAnsi"/>
          <w:sz w:val="24"/>
          <w:szCs w:val="24"/>
        </w:rPr>
        <w:t xml:space="preserve">ztynie, Al. Wojska Polskiego 35 </w:t>
      </w:r>
      <w:r w:rsidR="00C10E0F" w:rsidRPr="00FD61E8">
        <w:rPr>
          <w:rFonts w:asciiTheme="minorHAnsi" w:eastAsia="Times New Roman" w:hAnsiTheme="minorHAnsi" w:cstheme="minorHAnsi"/>
          <w:sz w:val="24"/>
          <w:szCs w:val="24"/>
        </w:rPr>
        <w:t>z dopiskiem „</w:t>
      </w:r>
      <w:r w:rsidR="00F36EA9" w:rsidRPr="00FD61E8">
        <w:rPr>
          <w:rFonts w:asciiTheme="minorHAnsi" w:eastAsia="Times New Roman" w:hAnsiTheme="minorHAnsi" w:cstheme="minorHAnsi"/>
          <w:sz w:val="24"/>
          <w:szCs w:val="24"/>
        </w:rPr>
        <w:t>Badania na TK i MR</w:t>
      </w:r>
      <w:r w:rsidR="00C10E0F" w:rsidRPr="00FD61E8">
        <w:rPr>
          <w:rFonts w:asciiTheme="minorHAnsi" w:eastAsia="Times New Roman" w:hAnsiTheme="minorHAnsi" w:cstheme="minorHAnsi"/>
          <w:sz w:val="24"/>
          <w:szCs w:val="24"/>
        </w:rPr>
        <w:t>”</w:t>
      </w:r>
    </w:p>
    <w:p w:rsidR="00042D4D" w:rsidRPr="00FD61E8" w:rsidRDefault="00042D4D">
      <w:pPr>
        <w:pStyle w:val="Bodytext40"/>
        <w:shd w:val="clear" w:color="auto" w:fill="auto"/>
        <w:spacing w:before="0" w:line="274" w:lineRule="exact"/>
        <w:ind w:left="700" w:right="1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D61E8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4D0C52">
        <w:rPr>
          <w:rFonts w:asciiTheme="minorHAnsi" w:hAnsiTheme="minorHAnsi" w:cstheme="minorHAnsi"/>
          <w:b/>
          <w:sz w:val="24"/>
          <w:szCs w:val="24"/>
        </w:rPr>
        <w:t>13</w:t>
      </w:r>
      <w:r w:rsidR="00436673" w:rsidRPr="00FD61E8">
        <w:rPr>
          <w:rFonts w:asciiTheme="minorHAnsi" w:hAnsiTheme="minorHAnsi" w:cstheme="minorHAnsi"/>
          <w:b/>
          <w:sz w:val="24"/>
          <w:szCs w:val="24"/>
        </w:rPr>
        <w:t>.0</w:t>
      </w:r>
      <w:r w:rsidR="00982AC4" w:rsidRPr="00FD61E8">
        <w:rPr>
          <w:rFonts w:asciiTheme="minorHAnsi" w:hAnsiTheme="minorHAnsi" w:cstheme="minorHAnsi"/>
          <w:b/>
          <w:sz w:val="24"/>
          <w:szCs w:val="24"/>
        </w:rPr>
        <w:t>6</w:t>
      </w:r>
      <w:r w:rsidR="00125865" w:rsidRPr="00FD61E8">
        <w:rPr>
          <w:rFonts w:asciiTheme="minorHAnsi" w:hAnsiTheme="minorHAnsi" w:cstheme="minorHAnsi"/>
          <w:b/>
          <w:sz w:val="24"/>
          <w:szCs w:val="24"/>
        </w:rPr>
        <w:t>.2023</w:t>
      </w:r>
      <w:r w:rsidR="005600A3" w:rsidRPr="00FD61E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D61E8">
        <w:rPr>
          <w:rFonts w:asciiTheme="minorHAnsi" w:hAnsiTheme="minorHAnsi" w:cstheme="minorHAnsi"/>
          <w:b/>
          <w:sz w:val="24"/>
          <w:szCs w:val="24"/>
        </w:rPr>
        <w:t>r.</w:t>
      </w:r>
      <w:r w:rsidR="00491870" w:rsidRPr="00FD61E8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2D630C">
        <w:rPr>
          <w:rFonts w:asciiTheme="minorHAnsi" w:hAnsiTheme="minorHAnsi" w:cstheme="minorHAnsi"/>
          <w:b/>
          <w:sz w:val="24"/>
          <w:szCs w:val="24"/>
        </w:rPr>
        <w:t>1</w:t>
      </w:r>
      <w:bookmarkStart w:id="8" w:name="_GoBack"/>
      <w:bookmarkEnd w:id="8"/>
      <w:r w:rsidR="00093102" w:rsidRPr="00FD61E8">
        <w:rPr>
          <w:rFonts w:asciiTheme="minorHAnsi" w:hAnsiTheme="minorHAnsi" w:cstheme="minorHAnsi"/>
          <w:b/>
          <w:sz w:val="24"/>
          <w:szCs w:val="24"/>
        </w:rPr>
        <w:t>.3</w:t>
      </w:r>
      <w:r w:rsidR="00491870" w:rsidRPr="00FD61E8">
        <w:rPr>
          <w:rFonts w:asciiTheme="minorHAnsi" w:hAnsiTheme="minorHAnsi" w:cstheme="minorHAnsi"/>
          <w:b/>
          <w:sz w:val="24"/>
          <w:szCs w:val="24"/>
        </w:rPr>
        <w:t>0</w:t>
      </w:r>
      <w:r w:rsidRPr="00FD61E8">
        <w:rPr>
          <w:rFonts w:asciiTheme="minorHAnsi" w:hAnsiTheme="minorHAnsi" w:cstheme="minorHAnsi"/>
          <w:sz w:val="24"/>
          <w:szCs w:val="24"/>
        </w:rPr>
        <w:t xml:space="preserve"> - sala konferencyjna WZLP w Olsztynie.</w:t>
      </w:r>
    </w:p>
    <w:p w:rsidR="00042D4D" w:rsidRPr="00FD61E8" w:rsidRDefault="00042D4D">
      <w:pPr>
        <w:pStyle w:val="Bodytext40"/>
        <w:shd w:val="clear" w:color="auto" w:fill="auto"/>
        <w:spacing w:before="0" w:after="270" w:line="220" w:lineRule="exact"/>
        <w:ind w:left="1020" w:hanging="340"/>
        <w:jc w:val="both"/>
        <w:rPr>
          <w:rFonts w:asciiTheme="minorHAnsi" w:hAnsiTheme="minorHAnsi" w:cstheme="minorHAnsi"/>
          <w:sz w:val="24"/>
          <w:szCs w:val="24"/>
        </w:rPr>
      </w:pPr>
      <w:r w:rsidRPr="00FD61E8">
        <w:rPr>
          <w:rFonts w:asciiTheme="minorHAnsi" w:hAnsiTheme="minorHAnsi" w:cstheme="minorHAnsi"/>
          <w:sz w:val="24"/>
          <w:szCs w:val="24"/>
        </w:rPr>
        <w:t>Okres związania ofertą wynosi 30 dni od daty upływu terminu składania ofert.</w:t>
      </w:r>
    </w:p>
    <w:p w:rsidR="0094417C" w:rsidRPr="00FD61E8" w:rsidRDefault="00093102" w:rsidP="00093102">
      <w:pPr>
        <w:pStyle w:val="Bodytext40"/>
        <w:shd w:val="clear" w:color="auto" w:fill="auto"/>
        <w:spacing w:before="0" w:line="274" w:lineRule="exact"/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D61E8">
        <w:rPr>
          <w:rFonts w:asciiTheme="minorHAnsi" w:hAnsiTheme="minorHAnsi" w:cstheme="minorHAnsi"/>
          <w:b/>
          <w:sz w:val="24"/>
          <w:szCs w:val="24"/>
        </w:rPr>
        <w:t>IX</w:t>
      </w:r>
      <w:r w:rsidR="00042D4D" w:rsidRPr="00FD61E8">
        <w:rPr>
          <w:rFonts w:asciiTheme="minorHAnsi" w:hAnsiTheme="minorHAnsi" w:cstheme="minorHAnsi"/>
          <w:b/>
          <w:sz w:val="24"/>
          <w:szCs w:val="24"/>
        </w:rPr>
        <w:t>.</w:t>
      </w:r>
      <w:r w:rsidR="00042D4D" w:rsidRPr="00FD61E8">
        <w:rPr>
          <w:rFonts w:asciiTheme="minorHAnsi" w:hAnsiTheme="minorHAnsi" w:cstheme="minorHAnsi"/>
          <w:sz w:val="24"/>
          <w:szCs w:val="24"/>
        </w:rPr>
        <w:t xml:space="preserve"> </w:t>
      </w:r>
      <w:r w:rsidR="00042D4D" w:rsidRPr="00FD61E8">
        <w:rPr>
          <w:rFonts w:asciiTheme="minorHAnsi" w:hAnsiTheme="minorHAnsi" w:cstheme="minorHAnsi"/>
          <w:b/>
          <w:sz w:val="24"/>
          <w:szCs w:val="24"/>
        </w:rPr>
        <w:t xml:space="preserve">Kryterium oceny </w:t>
      </w:r>
      <w:r w:rsidR="0094417C" w:rsidRPr="00FD61E8">
        <w:rPr>
          <w:rFonts w:asciiTheme="minorHAnsi" w:hAnsiTheme="minorHAnsi" w:cstheme="minorHAnsi"/>
          <w:b/>
          <w:sz w:val="24"/>
          <w:szCs w:val="24"/>
        </w:rPr>
        <w:t>ofert jest:</w:t>
      </w:r>
      <w:r w:rsidR="0094417C" w:rsidRPr="00FD61E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2D4D" w:rsidRPr="00FD61E8" w:rsidRDefault="00125865" w:rsidP="00125865">
      <w:pPr>
        <w:pStyle w:val="Tekstpodstawowy"/>
        <w:ind w:left="426"/>
        <w:rPr>
          <w:rFonts w:asciiTheme="minorHAnsi" w:hAnsiTheme="minorHAnsi" w:cstheme="minorHAnsi"/>
          <w:sz w:val="24"/>
          <w:szCs w:val="24"/>
        </w:rPr>
      </w:pPr>
      <w:r w:rsidRPr="00FD61E8">
        <w:rPr>
          <w:rFonts w:asciiTheme="minorHAnsi" w:hAnsiTheme="minorHAnsi" w:cstheme="minorHAnsi"/>
          <w:sz w:val="24"/>
          <w:szCs w:val="24"/>
        </w:rPr>
        <w:t>Cena – 10</w:t>
      </w:r>
      <w:r w:rsidR="0094417C" w:rsidRPr="00FD61E8">
        <w:rPr>
          <w:rFonts w:asciiTheme="minorHAnsi" w:hAnsiTheme="minorHAnsi" w:cstheme="minorHAnsi"/>
          <w:sz w:val="24"/>
          <w:szCs w:val="24"/>
        </w:rPr>
        <w:t>0%</w:t>
      </w:r>
    </w:p>
    <w:p w:rsidR="00125865" w:rsidRPr="00FD61E8" w:rsidRDefault="00125865" w:rsidP="00125865">
      <w:pPr>
        <w:pStyle w:val="Tekstpodstawowy"/>
        <w:ind w:left="426"/>
        <w:rPr>
          <w:rFonts w:asciiTheme="minorHAnsi" w:hAnsiTheme="minorHAnsi" w:cstheme="minorHAnsi"/>
          <w:sz w:val="24"/>
          <w:szCs w:val="24"/>
        </w:rPr>
      </w:pPr>
    </w:p>
    <w:p w:rsidR="00042D4D" w:rsidRPr="0013243A" w:rsidRDefault="00093102" w:rsidP="00093102">
      <w:pPr>
        <w:pStyle w:val="Heading120"/>
        <w:keepNext/>
        <w:keepLines/>
        <w:shd w:val="clear" w:color="auto" w:fill="auto"/>
        <w:tabs>
          <w:tab w:val="left" w:pos="542"/>
        </w:tabs>
        <w:spacing w:after="13" w:line="220" w:lineRule="exact"/>
        <w:ind w:firstLine="0"/>
        <w:rPr>
          <w:rFonts w:asciiTheme="minorHAnsi" w:hAnsiTheme="minorHAnsi" w:cstheme="minorHAnsi"/>
          <w:sz w:val="24"/>
          <w:szCs w:val="24"/>
        </w:rPr>
      </w:pPr>
      <w:bookmarkStart w:id="9" w:name="bookmark8"/>
      <w:r>
        <w:rPr>
          <w:rFonts w:asciiTheme="minorHAnsi" w:hAnsiTheme="minorHAnsi" w:cstheme="minorHAnsi"/>
          <w:sz w:val="24"/>
          <w:szCs w:val="24"/>
        </w:rPr>
        <w:t xml:space="preserve">X. </w:t>
      </w:r>
      <w:r w:rsidR="00042D4D" w:rsidRPr="0013243A">
        <w:rPr>
          <w:rFonts w:asciiTheme="minorHAnsi" w:hAnsiTheme="minorHAnsi" w:cstheme="minorHAnsi"/>
          <w:sz w:val="24"/>
          <w:szCs w:val="24"/>
        </w:rPr>
        <w:t>Termin wykonania umowy:</w:t>
      </w:r>
      <w:bookmarkEnd w:id="9"/>
    </w:p>
    <w:p w:rsidR="00093102" w:rsidRDefault="00042D4D" w:rsidP="00F36EA9">
      <w:pPr>
        <w:pStyle w:val="Bodytext40"/>
        <w:shd w:val="clear" w:color="auto" w:fill="auto"/>
        <w:spacing w:before="0" w:after="266" w:line="220" w:lineRule="exact"/>
        <w:ind w:left="340" w:hanging="340"/>
        <w:jc w:val="both"/>
        <w:rPr>
          <w:rFonts w:asciiTheme="minorHAnsi" w:hAnsiTheme="minorHAnsi" w:cstheme="minorHAnsi"/>
          <w:sz w:val="24"/>
          <w:szCs w:val="24"/>
        </w:rPr>
      </w:pPr>
      <w:r w:rsidRPr="0013243A">
        <w:rPr>
          <w:rFonts w:asciiTheme="minorHAnsi" w:hAnsiTheme="minorHAnsi" w:cstheme="minorHAnsi"/>
          <w:sz w:val="24"/>
          <w:szCs w:val="24"/>
        </w:rPr>
        <w:t>Umow</w:t>
      </w:r>
      <w:r w:rsidR="00217473">
        <w:rPr>
          <w:rFonts w:asciiTheme="minorHAnsi" w:hAnsiTheme="minorHAnsi" w:cstheme="minorHAnsi"/>
          <w:sz w:val="24"/>
          <w:szCs w:val="24"/>
        </w:rPr>
        <w:t>a</w:t>
      </w:r>
      <w:r w:rsidRPr="0013243A">
        <w:rPr>
          <w:rFonts w:asciiTheme="minorHAnsi" w:hAnsiTheme="minorHAnsi" w:cstheme="minorHAnsi"/>
          <w:sz w:val="24"/>
          <w:szCs w:val="24"/>
        </w:rPr>
        <w:t xml:space="preserve"> </w:t>
      </w:r>
      <w:r w:rsidR="00987491" w:rsidRPr="0013243A">
        <w:rPr>
          <w:rFonts w:asciiTheme="minorHAnsi" w:hAnsiTheme="minorHAnsi" w:cstheme="minorHAnsi"/>
          <w:sz w:val="24"/>
          <w:szCs w:val="24"/>
        </w:rPr>
        <w:t xml:space="preserve">na świadczenia zdrowotne </w:t>
      </w:r>
      <w:r w:rsidR="00634692" w:rsidRPr="0013243A">
        <w:rPr>
          <w:rFonts w:asciiTheme="minorHAnsi" w:hAnsiTheme="minorHAnsi" w:cstheme="minorHAnsi"/>
          <w:sz w:val="24"/>
          <w:szCs w:val="24"/>
        </w:rPr>
        <w:t>z zakresu wykonywania specjali</w:t>
      </w:r>
      <w:r w:rsidR="00F36EA9">
        <w:rPr>
          <w:rFonts w:asciiTheme="minorHAnsi" w:hAnsiTheme="minorHAnsi" w:cstheme="minorHAnsi"/>
          <w:sz w:val="24"/>
          <w:szCs w:val="24"/>
        </w:rPr>
        <w:t xml:space="preserve">stycznych badań </w:t>
      </w:r>
      <w:r w:rsidR="00634692" w:rsidRPr="0013243A">
        <w:rPr>
          <w:rFonts w:asciiTheme="minorHAnsi" w:hAnsiTheme="minorHAnsi" w:cstheme="minorHAnsi"/>
          <w:sz w:val="24"/>
          <w:szCs w:val="24"/>
        </w:rPr>
        <w:t xml:space="preserve">laboratoryjnych </w:t>
      </w:r>
      <w:r w:rsidR="00217473">
        <w:rPr>
          <w:rFonts w:asciiTheme="minorHAnsi" w:hAnsiTheme="minorHAnsi" w:cstheme="minorHAnsi"/>
          <w:sz w:val="24"/>
          <w:szCs w:val="24"/>
        </w:rPr>
        <w:t>zostanie podpisana</w:t>
      </w:r>
      <w:r w:rsidR="00987491" w:rsidRPr="0013243A">
        <w:rPr>
          <w:rFonts w:asciiTheme="minorHAnsi" w:hAnsiTheme="minorHAnsi" w:cstheme="minorHAnsi"/>
          <w:sz w:val="24"/>
          <w:szCs w:val="24"/>
        </w:rPr>
        <w:t xml:space="preserve"> </w:t>
      </w:r>
      <w:r w:rsidR="00634692" w:rsidRPr="00217473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217473" w:rsidRPr="00217473">
        <w:rPr>
          <w:rFonts w:asciiTheme="minorHAnsi" w:hAnsiTheme="minorHAnsi" w:cstheme="minorHAnsi"/>
          <w:b/>
          <w:sz w:val="24"/>
          <w:szCs w:val="24"/>
        </w:rPr>
        <w:t xml:space="preserve">okres </w:t>
      </w:r>
      <w:r w:rsidR="00B1217A">
        <w:rPr>
          <w:rFonts w:asciiTheme="minorHAnsi" w:hAnsiTheme="minorHAnsi" w:cstheme="minorHAnsi"/>
          <w:b/>
          <w:sz w:val="24"/>
          <w:szCs w:val="24"/>
        </w:rPr>
        <w:t>36</w:t>
      </w:r>
      <w:r w:rsidR="00FD2B21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="00634692" w:rsidRPr="00217473">
        <w:rPr>
          <w:rFonts w:asciiTheme="minorHAnsi" w:hAnsiTheme="minorHAnsi" w:cstheme="minorHAnsi"/>
          <w:b/>
          <w:sz w:val="24"/>
          <w:szCs w:val="24"/>
        </w:rPr>
        <w:t>.</w:t>
      </w:r>
      <w:r w:rsidR="00634692" w:rsidRPr="001324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2D4D" w:rsidRDefault="00093102" w:rsidP="00093102">
      <w:pPr>
        <w:pStyle w:val="Bodytext40"/>
        <w:shd w:val="clear" w:color="auto" w:fill="auto"/>
        <w:spacing w:before="0" w:after="266" w:line="220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093102">
        <w:rPr>
          <w:rFonts w:asciiTheme="minorHAnsi" w:hAnsiTheme="minorHAnsi" w:cstheme="minorHAnsi"/>
          <w:b/>
          <w:sz w:val="24"/>
          <w:szCs w:val="24"/>
        </w:rPr>
        <w:t>XI.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2D4D" w:rsidRPr="0013243A">
        <w:rPr>
          <w:rFonts w:asciiTheme="minorHAnsi" w:hAnsiTheme="minorHAnsi" w:cstheme="minorHAnsi"/>
          <w:sz w:val="24"/>
          <w:szCs w:val="24"/>
        </w:rPr>
        <w:t>Zamawiający zastrzega sobie prawo do przesunięcia terminu składania ofert oraz odwołania konkursu</w:t>
      </w:r>
      <w:r w:rsidR="00EF61B6">
        <w:rPr>
          <w:rFonts w:asciiTheme="minorHAnsi" w:hAnsiTheme="minorHAnsi" w:cstheme="minorHAnsi"/>
          <w:sz w:val="24"/>
          <w:szCs w:val="24"/>
        </w:rPr>
        <w:t xml:space="preserve"> w całości lub części</w:t>
      </w:r>
      <w:r w:rsidR="00042D4D" w:rsidRPr="0013243A">
        <w:rPr>
          <w:rFonts w:asciiTheme="minorHAnsi" w:hAnsiTheme="minorHAnsi" w:cstheme="minorHAnsi"/>
          <w:sz w:val="24"/>
          <w:szCs w:val="24"/>
        </w:rPr>
        <w:t xml:space="preserve"> bez podania przyczyn.</w:t>
      </w:r>
    </w:p>
    <w:p w:rsidR="000616D9" w:rsidRPr="0013243A" w:rsidRDefault="00093102" w:rsidP="00093102">
      <w:pPr>
        <w:pStyle w:val="Bodytext40"/>
        <w:shd w:val="clear" w:color="auto" w:fill="auto"/>
        <w:tabs>
          <w:tab w:val="left" w:pos="610"/>
        </w:tabs>
        <w:spacing w:before="0" w:after="244" w:line="278" w:lineRule="exact"/>
        <w:ind w:right="1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093102">
        <w:rPr>
          <w:rFonts w:asciiTheme="minorHAnsi" w:hAnsiTheme="minorHAnsi" w:cstheme="minorHAnsi"/>
          <w:b/>
          <w:sz w:val="24"/>
          <w:szCs w:val="24"/>
        </w:rPr>
        <w:t>XII.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616D9">
        <w:rPr>
          <w:rFonts w:asciiTheme="minorHAnsi" w:hAnsiTheme="minorHAnsi" w:cstheme="minorHAnsi"/>
          <w:sz w:val="24"/>
          <w:szCs w:val="24"/>
        </w:rPr>
        <w:t>Zamawiający zastrzega sobie przeprowadzenia negocjacji z Oferentami.</w:t>
      </w:r>
    </w:p>
    <w:p w:rsidR="00042D4D" w:rsidRPr="0013243A" w:rsidRDefault="00F36EA9" w:rsidP="00093102">
      <w:pPr>
        <w:pStyle w:val="Bodytext40"/>
        <w:shd w:val="clear" w:color="auto" w:fill="auto"/>
        <w:tabs>
          <w:tab w:val="left" w:pos="691"/>
        </w:tabs>
        <w:spacing w:before="0" w:after="240" w:line="274" w:lineRule="exact"/>
        <w:ind w:right="10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XIII</w:t>
      </w:r>
      <w:r w:rsidR="00093102" w:rsidRPr="00093102">
        <w:rPr>
          <w:rFonts w:asciiTheme="minorHAnsi" w:hAnsiTheme="minorHAnsi" w:cstheme="minorHAnsi"/>
          <w:b/>
          <w:sz w:val="24"/>
          <w:szCs w:val="24"/>
        </w:rPr>
        <w:t>.</w:t>
      </w:r>
      <w:r w:rsidR="00093102">
        <w:rPr>
          <w:rFonts w:asciiTheme="minorHAnsi" w:hAnsiTheme="minorHAnsi" w:cstheme="minorHAnsi"/>
          <w:sz w:val="24"/>
          <w:szCs w:val="24"/>
        </w:rPr>
        <w:t xml:space="preserve"> </w:t>
      </w:r>
      <w:r w:rsidR="00042D4D" w:rsidRPr="0013243A">
        <w:rPr>
          <w:rFonts w:asciiTheme="minorHAnsi" w:hAnsiTheme="minorHAnsi" w:cstheme="minorHAnsi"/>
          <w:sz w:val="24"/>
          <w:szCs w:val="24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 w:rsidR="00301D8F" w:rsidRPr="00301D8F" w:rsidRDefault="00093102" w:rsidP="005C5D8F">
      <w:pPr>
        <w:pStyle w:val="Bodytext40"/>
        <w:shd w:val="clear" w:color="auto" w:fill="auto"/>
        <w:tabs>
          <w:tab w:val="left" w:pos="787"/>
        </w:tabs>
        <w:spacing w:before="0" w:after="240" w:line="274" w:lineRule="exact"/>
        <w:ind w:right="1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93102">
        <w:rPr>
          <w:rFonts w:asciiTheme="minorHAnsi" w:hAnsiTheme="minorHAnsi" w:cstheme="minorHAnsi"/>
          <w:b/>
          <w:sz w:val="24"/>
          <w:szCs w:val="24"/>
        </w:rPr>
        <w:lastRenderedPageBreak/>
        <w:t>X</w:t>
      </w:r>
      <w:r w:rsidR="00F36EA9">
        <w:rPr>
          <w:rFonts w:asciiTheme="minorHAnsi" w:hAnsiTheme="minorHAnsi" w:cstheme="minorHAnsi"/>
          <w:b/>
          <w:sz w:val="24"/>
          <w:szCs w:val="24"/>
        </w:rPr>
        <w:t>IV</w:t>
      </w:r>
      <w:r w:rsidRPr="00093102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42D4D" w:rsidRPr="0013243A">
        <w:rPr>
          <w:rFonts w:asciiTheme="minorHAnsi" w:hAnsiTheme="minorHAnsi" w:cstheme="minorHAnsi"/>
          <w:sz w:val="24"/>
          <w:szCs w:val="24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</w:p>
    <w:p w:rsidR="005C5D8F" w:rsidRPr="005C5D8F" w:rsidRDefault="005C5D8F" w:rsidP="005C5D8F">
      <w:pPr>
        <w:pStyle w:val="Bodytext40"/>
        <w:shd w:val="clear" w:color="auto" w:fill="auto"/>
        <w:tabs>
          <w:tab w:val="left" w:pos="787"/>
        </w:tabs>
        <w:spacing w:before="0" w:after="240" w:line="274" w:lineRule="exact"/>
        <w:ind w:right="100" w:firstLine="0"/>
        <w:jc w:val="both"/>
        <w:rPr>
          <w:rFonts w:asciiTheme="minorHAnsi" w:hAnsiTheme="minorHAnsi" w:cstheme="minorHAnsi"/>
          <w:sz w:val="24"/>
          <w:szCs w:val="24"/>
        </w:rPr>
      </w:pPr>
      <w:r w:rsidRPr="005C5D8F">
        <w:rPr>
          <w:rFonts w:asciiTheme="minorHAnsi" w:hAnsiTheme="minorHAnsi" w:cstheme="minorHAnsi"/>
          <w:b/>
          <w:sz w:val="24"/>
          <w:szCs w:val="24"/>
        </w:rPr>
        <w:t>XXI.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5D8F">
        <w:rPr>
          <w:rFonts w:asciiTheme="minorHAnsi" w:eastAsia="Times New Roman" w:hAnsiTheme="minorHAnsi" w:cstheme="minorHAnsi"/>
          <w:b/>
          <w:sz w:val="24"/>
          <w:szCs w:val="24"/>
        </w:rPr>
        <w:t>Informacja o przetwarzaniu danych osobowych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.</w:t>
      </w:r>
    </w:p>
    <w:p w:rsidR="005C5D8F" w:rsidRPr="005C5D8F" w:rsidRDefault="005C5D8F" w:rsidP="005C5D8F">
      <w:pPr>
        <w:tabs>
          <w:tab w:val="left" w:pos="787"/>
        </w:tabs>
        <w:spacing w:line="274" w:lineRule="exact"/>
        <w:ind w:right="10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C5D8F" w:rsidRPr="005C5D8F" w:rsidRDefault="005C5D8F" w:rsidP="005C5D8F">
      <w:pPr>
        <w:tabs>
          <w:tab w:val="left" w:pos="787"/>
        </w:tabs>
        <w:spacing w:line="274" w:lineRule="exact"/>
        <w:ind w:right="100"/>
        <w:jc w:val="both"/>
        <w:rPr>
          <w:rFonts w:asciiTheme="minorHAnsi" w:eastAsia="SimSun" w:hAnsiTheme="minorHAnsi" w:cstheme="minorHAnsi"/>
          <w:color w:val="auto"/>
        </w:rPr>
      </w:pPr>
      <w:r w:rsidRPr="005C5D8F">
        <w:rPr>
          <w:rFonts w:ascii="Times New Roman" w:eastAsia="Times New Roman" w:hAnsi="Times New Roman" w:cs="Times New Roman"/>
          <w:color w:val="auto"/>
        </w:rPr>
        <w:t xml:space="preserve">W związku z realizacją wymogów Rozporządzenia Parlamentu Europejskiego i Rady (UE) </w:t>
      </w:r>
      <w:r w:rsidRPr="005C5D8F">
        <w:rPr>
          <w:rFonts w:asciiTheme="minorHAnsi" w:eastAsia="Times New Roman" w:hAnsiTheme="minorHAnsi" w:cstheme="minorHAnsi"/>
          <w:color w:val="auto"/>
        </w:rPr>
        <w:t>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związanych;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274" w:lineRule="exact"/>
        <w:ind w:right="100"/>
        <w:jc w:val="both"/>
        <w:rPr>
          <w:rFonts w:asciiTheme="minorHAnsi" w:eastAsia="SimSu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administratorem Pani/Pana danych osobowych jest </w:t>
      </w:r>
      <w:r w:rsidRPr="005C5D8F">
        <w:rPr>
          <w:rFonts w:asciiTheme="minorHAnsi" w:eastAsia="Times New Roman" w:hAnsiTheme="minorHAnsi" w:cstheme="minorHAnsi"/>
          <w:i/>
          <w:color w:val="auto"/>
        </w:rPr>
        <w:t>Wojewódzki Zespół Lecznictwa Psychiatrycznego w Olsztynie 10-228 Olsztyn, Al. Wojska Polskiego 35;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274" w:lineRule="exact"/>
        <w:ind w:right="100"/>
        <w:jc w:val="both"/>
        <w:rPr>
          <w:rFonts w:asciiTheme="minorHAnsi" w:eastAsia="SimSu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inspektorem ochrony danych osobowych w </w:t>
      </w:r>
      <w:r w:rsidRPr="005C5D8F">
        <w:rPr>
          <w:rFonts w:asciiTheme="minorHAnsi" w:eastAsia="Times New Roman" w:hAnsiTheme="minorHAnsi" w:cstheme="minorHAnsi"/>
          <w:i/>
          <w:color w:val="auto"/>
        </w:rPr>
        <w:t xml:space="preserve">Wojewódzkim Zespole Lecznictwa Psychiatrycznego w Olsztynie </w:t>
      </w:r>
      <w:r w:rsidRPr="005C5D8F">
        <w:rPr>
          <w:rFonts w:asciiTheme="minorHAnsi" w:eastAsia="Times New Roman" w:hAnsiTheme="minorHAnsi" w:cstheme="minorHAnsi"/>
          <w:color w:val="auto"/>
        </w:rPr>
        <w:t xml:space="preserve"> jest Pan </w:t>
      </w:r>
      <w:r w:rsidRPr="005C5D8F">
        <w:rPr>
          <w:rFonts w:asciiTheme="minorHAnsi" w:eastAsia="Times New Roman" w:hAnsiTheme="minorHAnsi" w:cstheme="minorHAnsi"/>
          <w:i/>
          <w:color w:val="auto"/>
        </w:rPr>
        <w:t xml:space="preserve">Władysław Wiciński, kontakt: </w:t>
      </w:r>
      <w:hyperlink r:id="rId8">
        <w:r w:rsidRPr="005C5D8F">
          <w:rPr>
            <w:rFonts w:asciiTheme="minorHAnsi" w:eastAsia="Times New Roman" w:hAnsiTheme="minorHAnsi" w:cstheme="minorHAnsi"/>
            <w:i/>
            <w:color w:val="0066CC"/>
            <w:u w:val="single"/>
          </w:rPr>
          <w:t>w.wicinski@wzlp.pl</w:t>
        </w:r>
      </w:hyperlink>
      <w:r w:rsidRPr="005C5D8F">
        <w:rPr>
          <w:rFonts w:asciiTheme="minorHAnsi" w:eastAsia="Times New Roman" w:hAnsiTheme="minorHAnsi" w:cstheme="minorHAnsi"/>
          <w:i/>
          <w:color w:val="auto"/>
        </w:rPr>
        <w:t xml:space="preserve"> </w:t>
      </w:r>
      <w:hyperlink r:id="rId9">
        <w:r w:rsidRPr="005C5D8F">
          <w:rPr>
            <w:rFonts w:asciiTheme="minorHAnsi" w:eastAsia="Times New Roman" w:hAnsiTheme="minorHAnsi" w:cstheme="minorHAnsi"/>
            <w:i/>
            <w:color w:val="0066CC"/>
            <w:u w:val="single"/>
          </w:rPr>
          <w:t>tel:(89)</w:t>
        </w:r>
      </w:hyperlink>
      <w:r w:rsidRPr="005C5D8F">
        <w:rPr>
          <w:rFonts w:asciiTheme="minorHAnsi" w:eastAsia="Times New Roman" w:hAnsiTheme="minorHAnsi" w:cstheme="minorHAnsi"/>
          <w:i/>
          <w:color w:val="auto"/>
        </w:rPr>
        <w:t xml:space="preserve"> 678 53 49;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adjustRightInd w:val="0"/>
        <w:spacing w:after="200" w:line="274" w:lineRule="exact"/>
        <w:ind w:right="100"/>
        <w:jc w:val="both"/>
        <w:rPr>
          <w:rFonts w:asciiTheme="minorHAnsi" w:eastAsia="SimSu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Pani / Pana dane osobowe przetwarzane są w celu / celach: </w:t>
      </w:r>
    </w:p>
    <w:p w:rsidR="005C5D8F" w:rsidRPr="005C5D8F" w:rsidRDefault="005C5D8F" w:rsidP="005C5D8F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a) wypełnienia obowiązków prawnych ciążących na </w:t>
      </w:r>
      <w:r w:rsidRPr="005C5D8F">
        <w:rPr>
          <w:rFonts w:asciiTheme="minorHAnsi" w:eastAsia="Times New Roman" w:hAnsiTheme="minorHAnsi" w:cstheme="minorHAnsi"/>
          <w:i/>
          <w:color w:val="auto"/>
        </w:rPr>
        <w:t>Wojewódzkim Zespole Lecznictwa Psychiatrycznego w Olsztynie</w:t>
      </w:r>
      <w:r w:rsidRPr="005C5D8F">
        <w:rPr>
          <w:rFonts w:asciiTheme="minorHAnsi" w:eastAsia="Times New Roman" w:hAnsiTheme="minorHAnsi" w:cstheme="minorHAnsi"/>
          <w:color w:val="auto"/>
        </w:rPr>
        <w:t xml:space="preserve">; </w:t>
      </w:r>
    </w:p>
    <w:p w:rsidR="005C5D8F" w:rsidRPr="005C5D8F" w:rsidRDefault="005C5D8F" w:rsidP="005C5D8F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b) realizacji umów zawartych z kontrahentami </w:t>
      </w:r>
      <w:r w:rsidRPr="005C5D8F">
        <w:rPr>
          <w:rFonts w:asciiTheme="minorHAnsi" w:eastAsia="Times New Roman" w:hAnsiTheme="minorHAnsi" w:cstheme="minorHAnsi"/>
          <w:i/>
          <w:color w:val="auto"/>
        </w:rPr>
        <w:t>Wojewódzkiego Zespołu Lecznictwa Psychiatrycznego w Olsztynie</w:t>
      </w:r>
      <w:r w:rsidRPr="005C5D8F">
        <w:rPr>
          <w:rFonts w:asciiTheme="minorHAnsi" w:eastAsia="Times New Roman" w:hAnsiTheme="minorHAnsi" w:cstheme="minorHAnsi"/>
          <w:color w:val="auto"/>
        </w:rPr>
        <w:t>;</w:t>
      </w:r>
    </w:p>
    <w:p w:rsidR="005C5D8F" w:rsidRPr="005C5D8F" w:rsidRDefault="005C5D8F" w:rsidP="005C5D8F">
      <w:pPr>
        <w:tabs>
          <w:tab w:val="left" w:pos="567"/>
        </w:tabs>
        <w:spacing w:line="274" w:lineRule="exact"/>
        <w:ind w:left="644" w:right="100"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>c) w pozostałych przypadkach Pani / Pana dane osobowe przetwarzane są wyłącznie na podstawie wcześniej udzielonej zgody w zakresie i celu określonym w treści zgody.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W związku z przetwarzaniem danych w celach o których mowa w pkt 3 odbiorcami Pani / Pana danych osobowych mogą być: </w:t>
      </w:r>
    </w:p>
    <w:p w:rsidR="005C5D8F" w:rsidRPr="005C5D8F" w:rsidRDefault="005C5D8F" w:rsidP="005C5D8F">
      <w:pPr>
        <w:ind w:left="644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5C5D8F" w:rsidRPr="005C5D8F" w:rsidRDefault="005C5D8F" w:rsidP="005C5D8F">
      <w:pPr>
        <w:ind w:left="644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b) inne podmioty, które na podstawie stosownych umów podpisanych z </w:t>
      </w:r>
      <w:r w:rsidRPr="005C5D8F">
        <w:rPr>
          <w:rFonts w:asciiTheme="minorHAnsi" w:eastAsia="Times New Roman" w:hAnsiTheme="minorHAnsi" w:cstheme="minorHAnsi"/>
          <w:i/>
          <w:color w:val="auto"/>
        </w:rPr>
        <w:t>Wojewódzkim Zespołem Lecznictwa Psychiatrycznego w Olsztynie</w:t>
      </w:r>
      <w:r w:rsidRPr="005C5D8F">
        <w:rPr>
          <w:rFonts w:asciiTheme="minorHAnsi" w:eastAsia="Times New Roman" w:hAnsiTheme="minorHAnsi" w:cstheme="minorHAnsi"/>
          <w:color w:val="auto"/>
        </w:rPr>
        <w:t xml:space="preserve"> przetwarzają dane osobowe dla których Administratorem jest Dyrektor WZLP w Olsztynie.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</w:t>
      </w:r>
      <w:r w:rsidRPr="005C5D8F">
        <w:rPr>
          <w:rFonts w:asciiTheme="minorHAnsi" w:eastAsia="Times New Roman" w:hAnsiTheme="minorHAnsi" w:cstheme="minorHAnsi"/>
          <w:color w:val="auto"/>
        </w:rPr>
        <w:lastRenderedPageBreak/>
        <w:t>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 xml:space="preserve">W przypadku powzięcia informacji o niezgodnym z prawem przetwarzaniu w </w:t>
      </w:r>
      <w:r w:rsidRPr="005C5D8F">
        <w:rPr>
          <w:rFonts w:asciiTheme="minorHAnsi" w:eastAsia="Times New Roman" w:hAnsiTheme="minorHAnsi" w:cstheme="minorHAnsi"/>
          <w:i/>
          <w:color w:val="auto"/>
        </w:rPr>
        <w:t>Wojewódzkim Zespole Lecznictwa Psychiatrycznego w Olsztynie</w:t>
      </w:r>
      <w:r w:rsidRPr="005C5D8F">
        <w:rPr>
          <w:rFonts w:asciiTheme="minorHAnsi" w:eastAsia="Times New Roman" w:hAnsiTheme="minorHAnsi" w:cstheme="minorHAnsi"/>
          <w:color w:val="auto"/>
        </w:rPr>
        <w:t xml:space="preserve"> w Olsztynie Pani / Pana danych osobowych, przysługuje Pani / Panu prawo wniesienia skargi do organu nadzorczego właściwego w sprawach ochrony danych osobowych. 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>W sytuacji, gdy przetwarzanie danych osobowych odbywa się na podstawie zgody osoby, której dane dotyczą, podanie przez Panią / Pana danych osobowych Administratorowi ma charakter dobrowolny.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>Podanie przez Panią / Pana danych osobowych jest obowiązkowe, w sytuacji gdy przesłankę przetwarzania danych osobowych stanowi przepis prawa lub zawarta między stronami umowa.</w:t>
      </w:r>
    </w:p>
    <w:p w:rsidR="005C5D8F" w:rsidRPr="005C5D8F" w:rsidRDefault="005C5D8F" w:rsidP="005C5D8F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color w:val="auto"/>
        </w:rPr>
      </w:pPr>
      <w:r w:rsidRPr="005C5D8F">
        <w:rPr>
          <w:rFonts w:asciiTheme="minorHAnsi" w:eastAsia="Times New Roman" w:hAnsiTheme="minorHAnsi" w:cstheme="minorHAnsi"/>
          <w:color w:val="auto"/>
        </w:rPr>
        <w:t>Pani / Pana dane mogą być przetwarzane w sposób zautomatyzowany i nie będą profilowane.</w:t>
      </w:r>
      <w:r w:rsidRPr="005C5D8F">
        <w:rPr>
          <w:rFonts w:asciiTheme="minorHAnsi" w:eastAsia="Times New Roman" w:hAnsiTheme="minorHAnsi" w:cstheme="minorHAnsi"/>
          <w:b/>
          <w:color w:val="auto"/>
        </w:rPr>
        <w:t xml:space="preserve"> </w:t>
      </w:r>
    </w:p>
    <w:p w:rsidR="00042D4D" w:rsidRPr="00301D8F" w:rsidRDefault="00042D4D" w:rsidP="00093102">
      <w:pPr>
        <w:pStyle w:val="Bodytext40"/>
        <w:shd w:val="clear" w:color="auto" w:fill="auto"/>
        <w:spacing w:before="0" w:line="220" w:lineRule="exact"/>
        <w:ind w:firstLine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042D4D" w:rsidRPr="00301D8F" w:rsidSect="00436673">
      <w:headerReference w:type="default" r:id="rId10"/>
      <w:footerReference w:type="default" r:id="rId11"/>
      <w:type w:val="continuous"/>
      <w:pgSz w:w="11905" w:h="16837"/>
      <w:pgMar w:top="1464" w:right="1191" w:bottom="1134" w:left="116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EA" w:rsidRDefault="00CD65EA">
      <w:r>
        <w:separator/>
      </w:r>
    </w:p>
  </w:endnote>
  <w:endnote w:type="continuationSeparator" w:id="0">
    <w:p w:rsidR="00CD65EA" w:rsidRDefault="00CD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37" w:rsidRPr="00725337" w:rsidRDefault="00725337" w:rsidP="00725337">
    <w:pPr>
      <w:framePr w:w="12229" w:h="158" w:wrap="none" w:vAnchor="text" w:hAnchor="page" w:x="1" w:y="-925"/>
      <w:widowControl w:val="0"/>
      <w:spacing w:after="200" w:line="276" w:lineRule="auto"/>
      <w:ind w:right="567"/>
      <w:jc w:val="center"/>
      <w:rPr>
        <w:rFonts w:ascii="Arial" w:eastAsia="Arial" w:hAnsi="Arial" w:cs="Arial"/>
        <w:sz w:val="14"/>
        <w:szCs w:val="14"/>
        <w:shd w:val="clear" w:color="auto" w:fill="FFFFFF"/>
        <w:lang w:eastAsia="zh-CN"/>
      </w:rPr>
    </w:pPr>
    <w:r w:rsidRPr="00725337">
      <w:rPr>
        <w:rFonts w:ascii="Liberation Serif" w:eastAsia="Times New Roman" w:hAnsi="Liberation Serif" w:cs="Times New Roman"/>
        <w:b/>
        <w:bCs/>
        <w:color w:val="auto"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Pr="00725337">
        <w:rPr>
          <w:rFonts w:ascii="Liberation Serif" w:eastAsia="Times New Roman" w:hAnsi="Liberation Serif" w:cs="Times New Roman"/>
          <w:b/>
          <w:bCs/>
          <w:color w:val="auto"/>
          <w:sz w:val="14"/>
          <w:szCs w:val="14"/>
          <w:lang w:eastAsia="zh-CN"/>
        </w:rPr>
        <w:t>wzlp.pl</w:t>
      </w:r>
    </w:hyperlink>
  </w:p>
  <w:p w:rsidR="00725337" w:rsidRPr="00725337" w:rsidRDefault="00725337" w:rsidP="00725337">
    <w:pPr>
      <w:framePr w:w="12229" w:h="158" w:wrap="none" w:vAnchor="text" w:hAnchor="page" w:x="1" w:y="-925"/>
      <w:tabs>
        <w:tab w:val="left" w:pos="5561"/>
      </w:tabs>
      <w:suppressAutoHyphens/>
      <w:ind w:right="860"/>
      <w:jc w:val="center"/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</w:pPr>
    <w:r w:rsidRPr="00725337">
      <w:rPr>
        <w:rFonts w:ascii="Arial" w:eastAsia="Arial" w:hAnsi="Arial" w:cs="Arial"/>
        <w:sz w:val="14"/>
        <w:szCs w:val="14"/>
        <w:shd w:val="clear" w:color="auto" w:fill="FFFFFF"/>
        <w:lang w:eastAsia="zh-CN"/>
      </w:rPr>
      <w:t xml:space="preserve">        </w:t>
    </w:r>
    <w:r w:rsidRPr="00725337">
      <w:rPr>
        <w:rFonts w:ascii="Arial" w:eastAsia="Times New Roman" w:hAnsi="Arial" w:cs="Arial"/>
        <w:sz w:val="14"/>
        <w:szCs w:val="14"/>
        <w:shd w:val="clear" w:color="auto" w:fill="FFFFFF"/>
        <w:lang w:eastAsia="zh-CN"/>
      </w:rPr>
      <w:t>KRS 0000002206,  REGON 000295484, NIP 739-29-55-788</w:t>
    </w:r>
  </w:p>
  <w:p w:rsidR="00042D4D" w:rsidRDefault="00042D4D">
    <w:pPr>
      <w:pStyle w:val="Headerorfooter0"/>
      <w:framePr w:w="12229" w:h="158" w:wrap="none" w:vAnchor="text" w:hAnchor="page" w:x="1" w:y="-925"/>
      <w:shd w:val="clear" w:color="auto" w:fill="auto"/>
      <w:ind w:left="103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EA" w:rsidRDefault="00CD65EA">
      <w:r>
        <w:separator/>
      </w:r>
    </w:p>
  </w:footnote>
  <w:footnote w:type="continuationSeparator" w:id="0">
    <w:p w:rsidR="00CD65EA" w:rsidRDefault="00CD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F5" w:rsidRDefault="009E31F5" w:rsidP="003B0842">
    <w:pPr>
      <w:tabs>
        <w:tab w:val="left" w:pos="2993"/>
      </w:tabs>
      <w:spacing w:after="200" w:line="276" w:lineRule="auto"/>
      <w:ind w:left="2438"/>
      <w:rPr>
        <w:rFonts w:ascii="Calibri" w:eastAsia="Segoe UI" w:hAnsi="Calibri" w:cs="Calibri"/>
        <w:b/>
        <w:sz w:val="22"/>
        <w:szCs w:val="22"/>
        <w:lang w:eastAsia="zh-CN" w:bidi="hi-IN"/>
      </w:rPr>
    </w:pPr>
  </w:p>
  <w:p w:rsidR="003B0842" w:rsidRPr="003B0842" w:rsidRDefault="003B0842" w:rsidP="003B0842">
    <w:pPr>
      <w:tabs>
        <w:tab w:val="left" w:pos="2993"/>
      </w:tabs>
      <w:spacing w:after="200" w:line="276" w:lineRule="auto"/>
      <w:ind w:left="2438"/>
      <w:rPr>
        <w:rFonts w:ascii="Liberation Serif" w:eastAsia="Segoe UI" w:hAnsi="Liberation Serif" w:cs="Tahoma"/>
        <w:lang w:eastAsia="zh-CN" w:bidi="hi-IN"/>
      </w:rPr>
    </w:pPr>
    <w:r w:rsidRPr="003B0842">
      <w:rPr>
        <w:rFonts w:ascii="Liberation Serif" w:eastAsia="Segoe UI" w:hAnsi="Liberation Serif" w:cs="Tahoma"/>
        <w:noProof/>
      </w:rPr>
      <w:drawing>
        <wp:anchor distT="0" distB="0" distL="0" distR="0" simplePos="0" relativeHeight="251659264" behindDoc="0" locked="0" layoutInCell="1" allowOverlap="1" wp14:anchorId="133A2A2D" wp14:editId="3970BEB0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842">
      <w:rPr>
        <w:rFonts w:ascii="Calibri" w:eastAsia="Segoe UI" w:hAnsi="Calibri" w:cs="Calibri"/>
        <w:b/>
        <w:sz w:val="22"/>
        <w:szCs w:val="22"/>
        <w:lang w:eastAsia="zh-CN" w:bidi="hi-IN"/>
      </w:rPr>
      <w:t xml:space="preserve">WOJEWÓDZKI ZESPÓŁ </w:t>
    </w:r>
  </w:p>
  <w:p w:rsidR="003B0842" w:rsidRPr="003B0842" w:rsidRDefault="003B0842" w:rsidP="003B0842">
    <w:pPr>
      <w:tabs>
        <w:tab w:val="left" w:pos="612"/>
      </w:tabs>
      <w:suppressAutoHyphens/>
      <w:spacing w:line="276" w:lineRule="auto"/>
      <w:ind w:left="57"/>
      <w:rPr>
        <w:rFonts w:ascii="Liberation Serif" w:eastAsia="Segoe UI" w:hAnsi="Liberation Serif" w:cs="Tahoma"/>
        <w:lang w:eastAsia="zh-CN" w:bidi="hi-IN"/>
      </w:rPr>
    </w:pPr>
    <w:r w:rsidRPr="003B0842">
      <w:rPr>
        <w:rFonts w:ascii="Calibri" w:eastAsia="Calibri" w:hAnsi="Calibri" w:cs="Calibri"/>
        <w:b/>
        <w:sz w:val="22"/>
        <w:szCs w:val="22"/>
        <w:lang w:eastAsia="zh-CN" w:bidi="hi-IN"/>
      </w:rPr>
      <w:t xml:space="preserve">                                     </w:t>
    </w:r>
    <w:r w:rsidRPr="003B0842">
      <w:rPr>
        <w:rFonts w:ascii="Calibri" w:eastAsia="Segoe UI" w:hAnsi="Calibri" w:cs="Calibri"/>
        <w:b/>
        <w:sz w:val="22"/>
        <w:szCs w:val="22"/>
        <w:lang w:eastAsia="zh-CN" w:bidi="hi-IN"/>
      </w:rPr>
      <w:t>LECZNICTWA PSYCHIATRYCZNEGO</w:t>
    </w:r>
  </w:p>
  <w:p w:rsidR="003B0842" w:rsidRPr="003B0842" w:rsidRDefault="003B0842" w:rsidP="003B0842">
    <w:pPr>
      <w:tabs>
        <w:tab w:val="left" w:pos="3163"/>
      </w:tabs>
      <w:suppressAutoHyphens/>
      <w:spacing w:line="276" w:lineRule="auto"/>
      <w:ind w:left="2608"/>
      <w:rPr>
        <w:rFonts w:ascii="Liberation Serif" w:eastAsia="Segoe UI" w:hAnsi="Liberation Serif" w:cs="Tahoma"/>
        <w:lang w:eastAsia="zh-CN" w:bidi="hi-IN"/>
      </w:rPr>
    </w:pPr>
    <w:r w:rsidRPr="003B0842">
      <w:rPr>
        <w:rFonts w:ascii="Calibri" w:eastAsia="Calibri" w:hAnsi="Calibri" w:cs="Calibri"/>
        <w:b/>
        <w:sz w:val="22"/>
        <w:szCs w:val="22"/>
        <w:lang w:eastAsia="zh-CN" w:bidi="hi-IN"/>
      </w:rPr>
      <w:t xml:space="preserve">    </w:t>
    </w:r>
    <w:r w:rsidRPr="003B0842">
      <w:rPr>
        <w:rFonts w:ascii="Calibri" w:eastAsia="Segoe UI" w:hAnsi="Calibri" w:cs="Calibri"/>
        <w:b/>
        <w:sz w:val="22"/>
        <w:szCs w:val="22"/>
        <w:lang w:eastAsia="zh-CN" w:bidi="hi-IN"/>
      </w:rPr>
      <w:t>W OLSZTYNIE</w:t>
    </w:r>
  </w:p>
  <w:p w:rsidR="003B0842" w:rsidRPr="003B0842" w:rsidRDefault="003B0842" w:rsidP="003B0842">
    <w:pPr>
      <w:tabs>
        <w:tab w:val="left" w:pos="2653"/>
      </w:tabs>
      <w:suppressAutoHyphens/>
      <w:spacing w:line="276" w:lineRule="auto"/>
      <w:ind w:left="2098"/>
      <w:rPr>
        <w:rFonts w:ascii="Liberation Serif" w:eastAsia="Segoe UI" w:hAnsi="Liberation Serif" w:cs="Tahoma"/>
        <w:lang w:eastAsia="zh-CN" w:bidi="hi-IN"/>
      </w:rPr>
    </w:pPr>
    <w:r w:rsidRPr="003B0842">
      <w:rPr>
        <w:rFonts w:ascii="Calibri" w:eastAsia="Calibri" w:hAnsi="Calibri" w:cs="Calibri"/>
        <w:b/>
        <w:sz w:val="20"/>
        <w:szCs w:val="20"/>
        <w:lang w:eastAsia="zh-CN" w:bidi="hi-IN"/>
      </w:rPr>
      <w:t xml:space="preserve">          </w:t>
    </w:r>
    <w:r w:rsidR="00116ECB">
      <w:rPr>
        <w:rFonts w:ascii="Calibri" w:eastAsia="Segoe UI" w:hAnsi="Calibri" w:cs="Calibri"/>
        <w:b/>
        <w:sz w:val="18"/>
        <w:szCs w:val="18"/>
        <w:lang w:eastAsia="zh-CN" w:bidi="hi-IN"/>
      </w:rPr>
      <w:t>u</w:t>
    </w:r>
    <w:r w:rsidRPr="003B0842">
      <w:rPr>
        <w:rFonts w:ascii="Calibri" w:eastAsia="Segoe UI" w:hAnsi="Calibri" w:cs="Calibri"/>
        <w:b/>
        <w:sz w:val="18"/>
        <w:szCs w:val="18"/>
        <w:lang w:eastAsia="zh-CN" w:bidi="hi-IN"/>
      </w:rPr>
      <w:t xml:space="preserve">l. </w:t>
    </w:r>
    <w:r w:rsidR="00116ECB">
      <w:rPr>
        <w:rFonts w:ascii="Calibri" w:eastAsia="Segoe UI" w:hAnsi="Calibri" w:cs="Calibri"/>
        <w:b/>
        <w:sz w:val="18"/>
        <w:szCs w:val="18"/>
        <w:lang w:eastAsia="zh-CN" w:bidi="hi-IN"/>
      </w:rPr>
      <w:t xml:space="preserve">Al. </w:t>
    </w:r>
    <w:r w:rsidRPr="003B0842">
      <w:rPr>
        <w:rFonts w:ascii="Calibri" w:eastAsia="Segoe UI" w:hAnsi="Calibri" w:cs="Calibri"/>
        <w:b/>
        <w:sz w:val="18"/>
        <w:szCs w:val="18"/>
        <w:lang w:eastAsia="zh-CN" w:bidi="hi-IN"/>
      </w:rPr>
      <w:t>Wojska Polskiego 35</w:t>
    </w:r>
  </w:p>
  <w:p w:rsidR="003B0842" w:rsidRDefault="003B0842" w:rsidP="003B0842">
    <w:pPr>
      <w:tabs>
        <w:tab w:val="left" w:pos="2993"/>
      </w:tabs>
      <w:suppressAutoHyphens/>
      <w:spacing w:line="276" w:lineRule="auto"/>
      <w:ind w:left="2438" w:hanging="340"/>
      <w:rPr>
        <w:rFonts w:ascii="Calibri" w:eastAsia="Segoe UI" w:hAnsi="Calibri" w:cs="Calibri"/>
        <w:b/>
        <w:sz w:val="18"/>
        <w:szCs w:val="18"/>
        <w:lang w:eastAsia="zh-CN" w:bidi="hi-IN"/>
      </w:rPr>
    </w:pPr>
    <w:r w:rsidRPr="003B0842">
      <w:rPr>
        <w:rFonts w:ascii="Calibri" w:eastAsia="Calibri" w:hAnsi="Calibri" w:cs="Calibri"/>
        <w:b/>
        <w:sz w:val="18"/>
        <w:szCs w:val="18"/>
        <w:lang w:eastAsia="zh-CN" w:bidi="hi-IN"/>
      </w:rPr>
      <w:t xml:space="preserve">                   </w:t>
    </w:r>
    <w:r w:rsidRPr="003B0842">
      <w:rPr>
        <w:rFonts w:ascii="Calibri" w:eastAsia="Segoe UI" w:hAnsi="Calibri" w:cs="Calibri"/>
        <w:b/>
        <w:sz w:val="18"/>
        <w:szCs w:val="18"/>
        <w:lang w:eastAsia="zh-CN" w:bidi="hi-IN"/>
      </w:rPr>
      <w:t>10-228 Olsztyn</w:t>
    </w:r>
  </w:p>
  <w:p w:rsidR="00116ECB" w:rsidRDefault="00147E94" w:rsidP="00116ECB">
    <w:pPr>
      <w:tabs>
        <w:tab w:val="left" w:pos="2993"/>
      </w:tabs>
      <w:suppressAutoHyphens/>
      <w:spacing w:line="276" w:lineRule="auto"/>
      <w:rPr>
        <w:rFonts w:asciiTheme="minorHAnsi" w:eastAsia="Times New Roman" w:hAnsiTheme="minorHAnsi" w:cstheme="minorHAnsi"/>
        <w:b/>
        <w:color w:val="auto"/>
        <w:sz w:val="18"/>
        <w:szCs w:val="18"/>
        <w:lang w:eastAsia="ar-SA"/>
      </w:rPr>
    </w:pPr>
    <w:r>
      <w:rPr>
        <w:rFonts w:asciiTheme="minorHAnsi" w:eastAsia="Times New Roman" w:hAnsiTheme="minorHAnsi" w:cstheme="minorHAnsi"/>
        <w:b/>
        <w:color w:val="auto"/>
        <w:sz w:val="18"/>
        <w:szCs w:val="18"/>
        <w:lang w:eastAsia="ar-SA"/>
      </w:rPr>
      <w:t xml:space="preserve">              </w:t>
    </w:r>
    <w:r w:rsidR="00116ECB">
      <w:rPr>
        <w:rFonts w:asciiTheme="minorHAnsi" w:eastAsia="Times New Roman" w:hAnsiTheme="minorHAnsi" w:cstheme="minorHAnsi"/>
        <w:b/>
        <w:color w:val="auto"/>
        <w:sz w:val="18"/>
        <w:szCs w:val="18"/>
        <w:lang w:eastAsia="ar-SA"/>
      </w:rPr>
      <w:t xml:space="preserve">Poczta elektroniczna (e-mail): </w:t>
    </w:r>
    <w:hyperlink r:id="rId2" w:history="1">
      <w:r w:rsidR="00116ECB" w:rsidRPr="00FF0E5A">
        <w:rPr>
          <w:rStyle w:val="Hipercze"/>
          <w:rFonts w:asciiTheme="minorHAnsi" w:eastAsia="Times New Roman" w:hAnsiTheme="minorHAnsi" w:cstheme="minorHAnsi"/>
          <w:b/>
          <w:sz w:val="18"/>
          <w:szCs w:val="18"/>
          <w:lang w:eastAsia="ar-SA"/>
        </w:rPr>
        <w:t>przetargi@wzlp.pl</w:t>
      </w:r>
    </w:hyperlink>
    <w:r w:rsidR="00116ECB">
      <w:rPr>
        <w:rFonts w:asciiTheme="minorHAnsi" w:eastAsia="Times New Roman" w:hAnsiTheme="minorHAnsi" w:cstheme="minorHAnsi"/>
        <w:b/>
        <w:color w:val="auto"/>
        <w:sz w:val="18"/>
        <w:szCs w:val="18"/>
        <w:lang w:eastAsia="ar-SA"/>
      </w:rPr>
      <w:t xml:space="preserve"> i/lub </w:t>
    </w:r>
    <w:hyperlink r:id="rId3" w:history="1">
      <w:r w:rsidR="00116ECB" w:rsidRPr="00FF0E5A">
        <w:rPr>
          <w:rStyle w:val="Hipercze"/>
          <w:rFonts w:asciiTheme="minorHAnsi" w:eastAsia="Times New Roman" w:hAnsiTheme="minorHAnsi" w:cstheme="minorHAnsi"/>
          <w:b/>
          <w:sz w:val="18"/>
          <w:szCs w:val="18"/>
          <w:lang w:eastAsia="ar-SA"/>
        </w:rPr>
        <w:t>przetargi@wzlp.org.pl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3542F26"/>
    <w:lvl w:ilvl="0">
      <w:start w:val="3"/>
      <w:numFmt w:val="upperRoman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B4AA69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upperRoman"/>
      <w:lvlText w:val="%4."/>
      <w:lvlJc w:val="left"/>
      <w:rPr>
        <w:rFonts w:asciiTheme="minorHAnsi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F9A30E7"/>
    <w:multiLevelType w:val="hybridMultilevel"/>
    <w:tmpl w:val="70C2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39E1"/>
    <w:multiLevelType w:val="hybridMultilevel"/>
    <w:tmpl w:val="6D9681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20EE"/>
    <w:multiLevelType w:val="hybridMultilevel"/>
    <w:tmpl w:val="65DA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6C934"/>
    <w:multiLevelType w:val="hybridMultilevel"/>
    <w:tmpl w:val="CFB405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B439E9"/>
    <w:multiLevelType w:val="hybridMultilevel"/>
    <w:tmpl w:val="A57AD52A"/>
    <w:lvl w:ilvl="0" w:tplc="4948C1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743F2"/>
    <w:multiLevelType w:val="hybridMultilevel"/>
    <w:tmpl w:val="59A8D678"/>
    <w:lvl w:ilvl="0" w:tplc="4976A79E">
      <w:start w:val="1"/>
      <w:numFmt w:val="decimal"/>
      <w:lvlText w:val="%1."/>
      <w:lvlJc w:val="left"/>
      <w:pPr>
        <w:ind w:left="70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10">
    <w:nsid w:val="33225921"/>
    <w:multiLevelType w:val="hybridMultilevel"/>
    <w:tmpl w:val="FBB4B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A44"/>
    <w:multiLevelType w:val="hybridMultilevel"/>
    <w:tmpl w:val="57303D1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E0517"/>
    <w:multiLevelType w:val="hybridMultilevel"/>
    <w:tmpl w:val="D9F056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E33A6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3EB639B"/>
    <w:multiLevelType w:val="hybridMultilevel"/>
    <w:tmpl w:val="E6DE87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752D0"/>
    <w:multiLevelType w:val="hybridMultilevel"/>
    <w:tmpl w:val="97901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454A8"/>
    <w:multiLevelType w:val="hybridMultilevel"/>
    <w:tmpl w:val="74FA1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0E39D2"/>
    <w:multiLevelType w:val="hybridMultilevel"/>
    <w:tmpl w:val="2CFE8666"/>
    <w:lvl w:ilvl="0" w:tplc="5CEC66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E0CD2"/>
    <w:multiLevelType w:val="hybridMultilevel"/>
    <w:tmpl w:val="E9667BC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0343C9"/>
    <w:multiLevelType w:val="singleLevel"/>
    <w:tmpl w:val="22D0DB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</w:abstractNum>
  <w:abstractNum w:abstractNumId="20">
    <w:nsid w:val="5BB869AF"/>
    <w:multiLevelType w:val="hybridMultilevel"/>
    <w:tmpl w:val="5512F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329B0"/>
    <w:multiLevelType w:val="hybridMultilevel"/>
    <w:tmpl w:val="59904432"/>
    <w:lvl w:ilvl="0" w:tplc="8A880E5C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696343CC"/>
    <w:multiLevelType w:val="hybridMultilevel"/>
    <w:tmpl w:val="78640BCC"/>
    <w:lvl w:ilvl="0" w:tplc="0CB4A3C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433C78"/>
    <w:multiLevelType w:val="multilevel"/>
    <w:tmpl w:val="B7E8C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862A35"/>
    <w:multiLevelType w:val="hybridMultilevel"/>
    <w:tmpl w:val="E11EC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A67C7E"/>
    <w:multiLevelType w:val="hybridMultilevel"/>
    <w:tmpl w:val="C06A3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E2E08"/>
    <w:multiLevelType w:val="hybridMultilevel"/>
    <w:tmpl w:val="5D2E3DB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6"/>
  </w:num>
  <w:num w:numId="6">
    <w:abstractNumId w:val="13"/>
    <w:lvlOverride w:ilvl="0">
      <w:startOverride w:val="3"/>
    </w:lvlOverride>
  </w:num>
  <w:num w:numId="7">
    <w:abstractNumId w:val="9"/>
    <w:lvlOverride w:ilvl="0">
      <w:startOverride w:val="1"/>
    </w:lvlOverride>
  </w:num>
  <w:num w:numId="8">
    <w:abstractNumId w:val="17"/>
  </w:num>
  <w:num w:numId="9">
    <w:abstractNumId w:val="21"/>
  </w:num>
  <w:num w:numId="10">
    <w:abstractNumId w:val="12"/>
  </w:num>
  <w:num w:numId="11">
    <w:abstractNumId w:val="11"/>
  </w:num>
  <w:num w:numId="12">
    <w:abstractNumId w:val="18"/>
  </w:num>
  <w:num w:numId="13">
    <w:abstractNumId w:val="4"/>
  </w:num>
  <w:num w:numId="14">
    <w:abstractNumId w:val="14"/>
  </w:num>
  <w:num w:numId="15">
    <w:abstractNumId w:val="19"/>
  </w:num>
  <w:num w:numId="16">
    <w:abstractNumId w:val="26"/>
  </w:num>
  <w:num w:numId="17">
    <w:abstractNumId w:val="3"/>
  </w:num>
  <w:num w:numId="18">
    <w:abstractNumId w:val="23"/>
  </w:num>
  <w:num w:numId="19">
    <w:abstractNumId w:val="6"/>
  </w:num>
  <w:num w:numId="20">
    <w:abstractNumId w:val="20"/>
  </w:num>
  <w:num w:numId="21">
    <w:abstractNumId w:val="8"/>
  </w:num>
  <w:num w:numId="22">
    <w:abstractNumId w:val="24"/>
  </w:num>
  <w:num w:numId="23">
    <w:abstractNumId w:val="10"/>
  </w:num>
  <w:num w:numId="24">
    <w:abstractNumId w:val="25"/>
  </w:num>
  <w:num w:numId="25">
    <w:abstractNumId w:val="15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33"/>
    <w:rsid w:val="000006C0"/>
    <w:rsid w:val="000153B9"/>
    <w:rsid w:val="00025A5A"/>
    <w:rsid w:val="000349D8"/>
    <w:rsid w:val="00042D4D"/>
    <w:rsid w:val="00044FE5"/>
    <w:rsid w:val="00055D4D"/>
    <w:rsid w:val="000616D9"/>
    <w:rsid w:val="00062A98"/>
    <w:rsid w:val="00071872"/>
    <w:rsid w:val="00093102"/>
    <w:rsid w:val="000D039F"/>
    <w:rsid w:val="00116ECB"/>
    <w:rsid w:val="001236B7"/>
    <w:rsid w:val="00125865"/>
    <w:rsid w:val="0013243A"/>
    <w:rsid w:val="00136225"/>
    <w:rsid w:val="00136894"/>
    <w:rsid w:val="00147E94"/>
    <w:rsid w:val="001625E7"/>
    <w:rsid w:val="00164B0E"/>
    <w:rsid w:val="00164E24"/>
    <w:rsid w:val="001A17F0"/>
    <w:rsid w:val="001B2CF2"/>
    <w:rsid w:val="001C5958"/>
    <w:rsid w:val="001C5CD6"/>
    <w:rsid w:val="00207539"/>
    <w:rsid w:val="00212C4B"/>
    <w:rsid w:val="00217473"/>
    <w:rsid w:val="00225505"/>
    <w:rsid w:val="002B3C2A"/>
    <w:rsid w:val="002B4B64"/>
    <w:rsid w:val="002C5DCC"/>
    <w:rsid w:val="002D630C"/>
    <w:rsid w:val="002F180B"/>
    <w:rsid w:val="00301D8F"/>
    <w:rsid w:val="003363B2"/>
    <w:rsid w:val="00372B8C"/>
    <w:rsid w:val="003B0842"/>
    <w:rsid w:val="003C31A9"/>
    <w:rsid w:val="003D405C"/>
    <w:rsid w:val="00420CAF"/>
    <w:rsid w:val="00431BED"/>
    <w:rsid w:val="00436673"/>
    <w:rsid w:val="00437155"/>
    <w:rsid w:val="0044327F"/>
    <w:rsid w:val="004551F0"/>
    <w:rsid w:val="004610E4"/>
    <w:rsid w:val="00472733"/>
    <w:rsid w:val="004871AC"/>
    <w:rsid w:val="00491870"/>
    <w:rsid w:val="004B0A33"/>
    <w:rsid w:val="004D0C52"/>
    <w:rsid w:val="004D4F82"/>
    <w:rsid w:val="004E6E29"/>
    <w:rsid w:val="004F6462"/>
    <w:rsid w:val="00527C2F"/>
    <w:rsid w:val="00534003"/>
    <w:rsid w:val="00554090"/>
    <w:rsid w:val="005600A3"/>
    <w:rsid w:val="00566293"/>
    <w:rsid w:val="00585641"/>
    <w:rsid w:val="00590F15"/>
    <w:rsid w:val="005C2CDA"/>
    <w:rsid w:val="005C5D8F"/>
    <w:rsid w:val="00607E37"/>
    <w:rsid w:val="00627E7C"/>
    <w:rsid w:val="00634413"/>
    <w:rsid w:val="00634692"/>
    <w:rsid w:val="00643578"/>
    <w:rsid w:val="00687FAB"/>
    <w:rsid w:val="006A40BE"/>
    <w:rsid w:val="006C6B13"/>
    <w:rsid w:val="006E38DF"/>
    <w:rsid w:val="007001AE"/>
    <w:rsid w:val="0070104D"/>
    <w:rsid w:val="00725046"/>
    <w:rsid w:val="00725337"/>
    <w:rsid w:val="00764FB4"/>
    <w:rsid w:val="00790B34"/>
    <w:rsid w:val="007914C9"/>
    <w:rsid w:val="00791ED0"/>
    <w:rsid w:val="007C662F"/>
    <w:rsid w:val="00806D68"/>
    <w:rsid w:val="00815DC4"/>
    <w:rsid w:val="008316C7"/>
    <w:rsid w:val="008340DD"/>
    <w:rsid w:val="0083645C"/>
    <w:rsid w:val="008569AC"/>
    <w:rsid w:val="008826F9"/>
    <w:rsid w:val="008A7EAE"/>
    <w:rsid w:val="008C2214"/>
    <w:rsid w:val="008D10A0"/>
    <w:rsid w:val="0090044F"/>
    <w:rsid w:val="00904734"/>
    <w:rsid w:val="00916F47"/>
    <w:rsid w:val="0094417C"/>
    <w:rsid w:val="00982AC4"/>
    <w:rsid w:val="00987491"/>
    <w:rsid w:val="00991F01"/>
    <w:rsid w:val="009B56C1"/>
    <w:rsid w:val="009B68A8"/>
    <w:rsid w:val="009C0744"/>
    <w:rsid w:val="009C2E8E"/>
    <w:rsid w:val="009E31F5"/>
    <w:rsid w:val="009E7D43"/>
    <w:rsid w:val="00A250CF"/>
    <w:rsid w:val="00A31476"/>
    <w:rsid w:val="00A508AA"/>
    <w:rsid w:val="00A61C40"/>
    <w:rsid w:val="00A777EA"/>
    <w:rsid w:val="00A81A4C"/>
    <w:rsid w:val="00A90990"/>
    <w:rsid w:val="00AA6FEC"/>
    <w:rsid w:val="00B1217A"/>
    <w:rsid w:val="00B1315D"/>
    <w:rsid w:val="00B22C82"/>
    <w:rsid w:val="00B66289"/>
    <w:rsid w:val="00B66560"/>
    <w:rsid w:val="00B86E37"/>
    <w:rsid w:val="00C03D54"/>
    <w:rsid w:val="00C10E0F"/>
    <w:rsid w:val="00C20F62"/>
    <w:rsid w:val="00C238B1"/>
    <w:rsid w:val="00C24397"/>
    <w:rsid w:val="00C35528"/>
    <w:rsid w:val="00C44CB5"/>
    <w:rsid w:val="00C50271"/>
    <w:rsid w:val="00C77BD3"/>
    <w:rsid w:val="00C84B4B"/>
    <w:rsid w:val="00C905F5"/>
    <w:rsid w:val="00CA1BF7"/>
    <w:rsid w:val="00CC3330"/>
    <w:rsid w:val="00CD65EA"/>
    <w:rsid w:val="00CD6994"/>
    <w:rsid w:val="00CE1614"/>
    <w:rsid w:val="00CE630C"/>
    <w:rsid w:val="00D1304A"/>
    <w:rsid w:val="00D53EEC"/>
    <w:rsid w:val="00D56188"/>
    <w:rsid w:val="00D927CF"/>
    <w:rsid w:val="00DE41B0"/>
    <w:rsid w:val="00DE7CE3"/>
    <w:rsid w:val="00E0421A"/>
    <w:rsid w:val="00E51749"/>
    <w:rsid w:val="00E66532"/>
    <w:rsid w:val="00E70F1E"/>
    <w:rsid w:val="00EC0F03"/>
    <w:rsid w:val="00ED4406"/>
    <w:rsid w:val="00EF48E2"/>
    <w:rsid w:val="00EF61B6"/>
    <w:rsid w:val="00F10FC1"/>
    <w:rsid w:val="00F16380"/>
    <w:rsid w:val="00F36EA9"/>
    <w:rsid w:val="00F37FF3"/>
    <w:rsid w:val="00F50E9C"/>
    <w:rsid w:val="00F73FE4"/>
    <w:rsid w:val="00F77EF0"/>
    <w:rsid w:val="00FB583B"/>
    <w:rsid w:val="00FC3B2B"/>
    <w:rsid w:val="00FC5348"/>
    <w:rsid w:val="00FD2B21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417C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417C"/>
    <w:rPr>
      <w:rFonts w:ascii="Times New Roman" w:eastAsia="Times New Roman" w:hAnsi="Times New Roman"/>
      <w:sz w:val="28"/>
      <w:szCs w:val="20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rsid w:val="003363B2"/>
    <w:rPr>
      <w:rFonts w:cs="Arial Unicode MS"/>
      <w:color w:val="000000"/>
    </w:rPr>
  </w:style>
  <w:style w:type="paragraph" w:styleId="Bezodstpw">
    <w:name w:val="No Spacing"/>
    <w:uiPriority w:val="1"/>
    <w:qFormat/>
    <w:rsid w:val="00DE41B0"/>
    <w:rPr>
      <w:rFonts w:cs="Arial Unicode MS"/>
      <w:color w:val="000000"/>
    </w:rPr>
  </w:style>
  <w:style w:type="paragraph" w:customStyle="1" w:styleId="Default">
    <w:name w:val="Default"/>
    <w:rsid w:val="00055D4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kstpodstawowywcity31">
    <w:name w:val="Tekst podstawowy wcięty 31"/>
    <w:basedOn w:val="Normalny"/>
    <w:rsid w:val="00212C4B"/>
    <w:pPr>
      <w:widowControl w:val="0"/>
      <w:suppressAutoHyphens/>
      <w:ind w:left="1014" w:hanging="234"/>
      <w:jc w:val="both"/>
    </w:pPr>
    <w:rPr>
      <w:rFonts w:ascii="Arial" w:eastAsia="Times New Roman" w:hAnsi="Arial" w:cs="Arial"/>
      <w:color w:val="auto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0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4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0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42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417C"/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417C"/>
    <w:rPr>
      <w:rFonts w:ascii="Times New Roman" w:eastAsia="Times New Roman" w:hAnsi="Times New Roman"/>
      <w:sz w:val="28"/>
      <w:szCs w:val="20"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rsid w:val="003363B2"/>
    <w:rPr>
      <w:rFonts w:cs="Arial Unicode MS"/>
      <w:color w:val="000000"/>
    </w:rPr>
  </w:style>
  <w:style w:type="paragraph" w:styleId="Bezodstpw">
    <w:name w:val="No Spacing"/>
    <w:uiPriority w:val="1"/>
    <w:qFormat/>
    <w:rsid w:val="00DE41B0"/>
    <w:rPr>
      <w:rFonts w:cs="Arial Unicode MS"/>
      <w:color w:val="000000"/>
    </w:rPr>
  </w:style>
  <w:style w:type="paragraph" w:customStyle="1" w:styleId="Default">
    <w:name w:val="Default"/>
    <w:rsid w:val="00055D4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kstpodstawowywcity31">
    <w:name w:val="Tekst podstawowy wcięty 31"/>
    <w:basedOn w:val="Normalny"/>
    <w:rsid w:val="00212C4B"/>
    <w:pPr>
      <w:widowControl w:val="0"/>
      <w:suppressAutoHyphens/>
      <w:ind w:left="1014" w:hanging="234"/>
      <w:jc w:val="both"/>
    </w:pPr>
    <w:rPr>
      <w:rFonts w:ascii="Arial" w:eastAsia="Times New Roman" w:hAnsi="Arial" w:cs="Arial"/>
      <w:color w:val="auto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0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4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0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42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wicinsk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(89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wzlp.org.pl" TargetMode="External"/><Relationship Id="rId2" Type="http://schemas.openxmlformats.org/officeDocument/2006/relationships/hyperlink" Target="mailto:przetargi@wzl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umowa_-_wzor_dyzury_psychiatrzy_2011</vt:lpstr>
    </vt:vector>
  </TitlesOfParts>
  <Company>Hewlett-Packard Company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umowa_-_wzor_dyzury_psychiatrzy_2011</dc:title>
  <dc:creator>mmalinowska</dc:creator>
  <cp:lastModifiedBy>Izabela Adrjan</cp:lastModifiedBy>
  <cp:revision>98</cp:revision>
  <cp:lastPrinted>2015-12-03T11:20:00Z</cp:lastPrinted>
  <dcterms:created xsi:type="dcterms:W3CDTF">2016-12-20T11:54:00Z</dcterms:created>
  <dcterms:modified xsi:type="dcterms:W3CDTF">2023-06-06T11:05:00Z</dcterms:modified>
</cp:coreProperties>
</file>