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Default="00FC5348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Default="00042D4D">
      <w:pPr>
        <w:rPr>
          <w:color w:val="auto"/>
          <w:sz w:val="2"/>
          <w:szCs w:val="2"/>
        </w:rPr>
      </w:pPr>
    </w:p>
    <w:p w:rsidR="00042D4D" w:rsidRPr="00AA069A" w:rsidRDefault="00042D4D">
      <w:pPr>
        <w:pStyle w:val="Bodytext31"/>
        <w:shd w:val="clear" w:color="auto" w:fill="auto"/>
        <w:spacing w:before="1662" w:after="7832"/>
        <w:ind w:right="420"/>
        <w:rPr>
          <w:rFonts w:asciiTheme="minorHAnsi" w:hAnsiTheme="minorHAnsi" w:cstheme="minorHAnsi"/>
          <w:sz w:val="28"/>
          <w:szCs w:val="28"/>
        </w:rPr>
      </w:pPr>
      <w:bookmarkStart w:id="0" w:name="bookmark0"/>
      <w:r w:rsidRPr="00AA069A">
        <w:rPr>
          <w:rFonts w:asciiTheme="minorHAnsi" w:hAnsiTheme="minorHAnsi" w:cstheme="minorHAnsi"/>
          <w:sz w:val="28"/>
          <w:szCs w:val="28"/>
        </w:rPr>
        <w:t>SZCZEGÓŁOWE WARUNKI KONKURSU OFERT O UDZIELENIE ZAMÓWIENIA NA</w:t>
      </w:r>
      <w:r w:rsidRPr="00AA069A">
        <w:rPr>
          <w:rStyle w:val="Bodytext30"/>
          <w:rFonts w:asciiTheme="minorHAnsi" w:hAnsiTheme="minorHAnsi" w:cstheme="minorHAnsi"/>
          <w:b/>
          <w:bCs/>
          <w:sz w:val="28"/>
          <w:szCs w:val="28"/>
        </w:rPr>
        <w:t xml:space="preserve"> Ś</w:t>
      </w:r>
      <w:r w:rsidRPr="00AA069A">
        <w:rPr>
          <w:rFonts w:asciiTheme="minorHAnsi" w:hAnsiTheme="minorHAnsi" w:cstheme="minorHAnsi"/>
          <w:sz w:val="28"/>
          <w:szCs w:val="28"/>
        </w:rPr>
        <w:t>WIADCZENIA ZDROWOTNE w Wojewódzkim Zespole Lecznictwa Psychiatrycznego w Olsztynie</w:t>
      </w:r>
      <w:bookmarkEnd w:id="0"/>
    </w:p>
    <w:p w:rsidR="00042D4D" w:rsidRPr="00E55B49" w:rsidRDefault="00E55B49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</w:rPr>
      </w:pPr>
      <w:r w:rsidRPr="00E55B49">
        <w:rPr>
          <w:rFonts w:asciiTheme="minorHAnsi" w:hAnsiTheme="minorHAnsi" w:cstheme="minorHAnsi"/>
        </w:rPr>
        <w:t>Listopad</w:t>
      </w:r>
      <w:r w:rsidR="00436673" w:rsidRPr="00E55B49">
        <w:rPr>
          <w:rFonts w:asciiTheme="minorHAnsi" w:hAnsiTheme="minorHAnsi" w:cstheme="minorHAnsi"/>
        </w:rPr>
        <w:t xml:space="preserve"> 20</w:t>
      </w:r>
      <w:r w:rsidR="0083116F" w:rsidRPr="00E55B49">
        <w:rPr>
          <w:rFonts w:asciiTheme="minorHAnsi" w:hAnsiTheme="minorHAnsi" w:cstheme="minorHAnsi"/>
        </w:rPr>
        <w:t>22</w:t>
      </w:r>
    </w:p>
    <w:p w:rsidR="00AA069A" w:rsidRDefault="00AA069A">
      <w:pPr>
        <w:pStyle w:val="Heading120"/>
        <w:keepNext/>
        <w:keepLines/>
        <w:shd w:val="clear" w:color="auto" w:fill="auto"/>
        <w:ind w:left="1060"/>
        <w:rPr>
          <w:rStyle w:val="Heading12NotBold"/>
          <w:rFonts w:asciiTheme="minorHAnsi" w:hAnsiTheme="minorHAnsi" w:cstheme="minorHAnsi"/>
          <w:b w:val="0"/>
          <w:bCs w:val="0"/>
        </w:rPr>
      </w:pPr>
      <w:bookmarkStart w:id="1" w:name="bookmark1"/>
    </w:p>
    <w:p w:rsidR="00042D4D" w:rsidRPr="00AA069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I.</w:t>
      </w:r>
      <w:r w:rsidRPr="00AA069A">
        <w:rPr>
          <w:rFonts w:asciiTheme="minorHAnsi" w:hAnsiTheme="minorHAnsi" w:cstheme="minorHAnsi"/>
        </w:rPr>
        <w:t xml:space="preserve"> Zamawiający:</w:t>
      </w:r>
      <w:bookmarkEnd w:id="1"/>
    </w:p>
    <w:p w:rsidR="00042D4D" w:rsidRPr="00AA069A" w:rsidRDefault="00042D4D">
      <w:pPr>
        <w:pStyle w:val="Bodytext40"/>
        <w:shd w:val="clear" w:color="auto" w:fill="auto"/>
        <w:spacing w:before="0" w:after="240" w:line="274" w:lineRule="exact"/>
        <w:ind w:left="340" w:right="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Wojewódzki Zespół Lecznictwa Psychiatrycznego w Olsztynie 10-228 Olsztyn, Al. Wojska Polskiego 35</w:t>
      </w:r>
    </w:p>
    <w:p w:rsidR="00042D4D" w:rsidRPr="00AA069A" w:rsidRDefault="00042D4D" w:rsidP="00072092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bookmarkStart w:id="2" w:name="bookmark2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II.</w:t>
      </w:r>
      <w:r w:rsidRPr="00AA069A">
        <w:rPr>
          <w:rFonts w:asciiTheme="minorHAnsi" w:hAnsiTheme="minorHAnsi" w:cstheme="minorHAnsi"/>
        </w:rPr>
        <w:t xml:space="preserve"> Przedmiot konkursu:</w:t>
      </w:r>
      <w:bookmarkEnd w:id="2"/>
      <w:r w:rsidR="00072092" w:rsidRPr="00AA069A">
        <w:rPr>
          <w:rFonts w:asciiTheme="minorHAnsi" w:hAnsiTheme="minorHAnsi" w:cstheme="minorHAnsi"/>
        </w:rPr>
        <w:t xml:space="preserve">  </w:t>
      </w:r>
      <w:r w:rsidRPr="00AA069A">
        <w:rPr>
          <w:rFonts w:asciiTheme="minorHAnsi" w:hAnsiTheme="minorHAnsi" w:cstheme="minorHAnsi"/>
        </w:rPr>
        <w:t>udzielenie zamówienia na świadczenia zdrowotne</w:t>
      </w:r>
    </w:p>
    <w:p w:rsidR="00072092" w:rsidRPr="00AA069A" w:rsidRDefault="00072092" w:rsidP="00072092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</w:p>
    <w:p w:rsidR="004D23FD" w:rsidRPr="004D23FD" w:rsidRDefault="004D23FD" w:rsidP="004D23FD">
      <w:pPr>
        <w:widowControl w:val="0"/>
        <w:numPr>
          <w:ilvl w:val="0"/>
          <w:numId w:val="13"/>
        </w:numPr>
        <w:suppressAutoHyphens/>
        <w:spacing w:after="200" w:line="360" w:lineRule="auto"/>
        <w:contextualSpacing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Na udzielanie świadczeń zdrowotnych z zakresu psychiatrii: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w ramach koordynacji w Izbie Przyjęć;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 xml:space="preserve">w ramach dyżurów w </w:t>
      </w:r>
      <w:r w:rsidR="00AE4EA1">
        <w:rPr>
          <w:rFonts w:asciiTheme="minorHAnsi" w:hAnsiTheme="minorHAnsi" w:cstheme="minorHAnsi"/>
          <w:color w:val="auto"/>
          <w:lang w:eastAsia="en-US"/>
        </w:rPr>
        <w:t>Oddziale I;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w ramach św</w:t>
      </w:r>
      <w:r w:rsidRPr="004D23FD">
        <w:rPr>
          <w:rFonts w:asciiTheme="minorHAnsi" w:eastAsia="Times New Roman" w:hAnsiTheme="minorHAnsi" w:cstheme="minorHAnsi"/>
          <w:bCs/>
          <w:color w:val="auto"/>
        </w:rPr>
        <w:t>ia</w:t>
      </w:r>
      <w:r w:rsidR="00AE4EA1">
        <w:rPr>
          <w:rFonts w:asciiTheme="minorHAnsi" w:eastAsia="Times New Roman" w:hAnsiTheme="minorHAnsi" w:cstheme="minorHAnsi"/>
          <w:bCs/>
          <w:color w:val="auto"/>
        </w:rPr>
        <w:t xml:space="preserve">dczeń lekarskich w Oddziale </w:t>
      </w:r>
      <w:r w:rsidR="00E55B49">
        <w:rPr>
          <w:rFonts w:asciiTheme="minorHAnsi" w:eastAsia="Times New Roman" w:hAnsiTheme="minorHAnsi" w:cstheme="minorHAnsi"/>
          <w:bCs/>
          <w:color w:val="auto"/>
        </w:rPr>
        <w:t>I</w:t>
      </w:r>
      <w:r w:rsidRPr="004D23FD">
        <w:rPr>
          <w:rFonts w:asciiTheme="minorHAnsi" w:hAnsiTheme="minorHAnsi" w:cstheme="minorHAnsi"/>
          <w:color w:val="auto"/>
          <w:lang w:eastAsia="en-US"/>
        </w:rPr>
        <w:t>;</w:t>
      </w:r>
    </w:p>
    <w:p w:rsidR="004D23FD" w:rsidRPr="004D23FD" w:rsidRDefault="004D23FD" w:rsidP="004D23FD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rPr>
          <w:rFonts w:asciiTheme="minorHAnsi" w:eastAsia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</w:rPr>
        <w:t xml:space="preserve">Na udzielanie świadczeń zdrowotnych z zakresu </w:t>
      </w:r>
      <w:r w:rsidRPr="004D23FD">
        <w:rPr>
          <w:rFonts w:asciiTheme="minorHAnsi" w:eastAsiaTheme="minorHAnsi" w:hAnsiTheme="minorHAnsi" w:cstheme="minorHAnsi"/>
          <w:color w:val="auto"/>
          <w:lang w:eastAsia="en-US"/>
        </w:rPr>
        <w:t>psychoterapii w Poradni Zdrowia Psychicznego dla Dorosłych w WZLP w Olsztynie.</w:t>
      </w:r>
    </w:p>
    <w:p w:rsidR="004D23FD" w:rsidRDefault="004D23FD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Kody CPV: </w:t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85000000-9 Usługi w zakresie zdrowia i opieki społecznej,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85100000-0 Usługi ochrony zdrowia,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85110000-3 Usługi szpitalne i podobne,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85111500-5 Usługi szpitalne psychiatryczne,</w:t>
      </w:r>
    </w:p>
    <w:p w:rsidR="00436673" w:rsidRPr="00AA069A" w:rsidRDefault="00436673" w:rsidP="001A3E69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                     </w:t>
      </w:r>
      <w:r w:rsidR="008C141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</w:t>
      </w:r>
      <w:r w:rsidR="005F5543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85121270-6 </w:t>
      </w:r>
      <w:r w:rsidR="00072092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Usługi psychiatryczne lub</w:t>
      </w:r>
      <w:r w:rsidR="005F5543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psychologiczne,</w:t>
      </w:r>
    </w:p>
    <w:p w:rsidR="00E70F1E" w:rsidRPr="00AA069A" w:rsidRDefault="00E70F1E" w:rsidP="00E70F1E">
      <w:pPr>
        <w:pStyle w:val="Bodytext40"/>
        <w:shd w:val="clear" w:color="auto" w:fill="auto"/>
        <w:tabs>
          <w:tab w:val="left" w:pos="1026"/>
        </w:tabs>
        <w:spacing w:before="0" w:line="274" w:lineRule="exact"/>
        <w:ind w:left="1060" w:right="40" w:firstLine="0"/>
        <w:jc w:val="left"/>
        <w:rPr>
          <w:rFonts w:asciiTheme="minorHAnsi" w:hAnsiTheme="minorHAnsi" w:cstheme="minorHAnsi"/>
        </w:rPr>
      </w:pPr>
    </w:p>
    <w:p w:rsidR="00042D4D" w:rsidRPr="00AA069A" w:rsidRDefault="00042D4D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</w:rPr>
      </w:pPr>
      <w:bookmarkStart w:id="3" w:name="bookmark3"/>
      <w:r w:rsidRPr="00AA069A">
        <w:rPr>
          <w:rFonts w:asciiTheme="minorHAnsi" w:hAnsiTheme="minorHAnsi" w:cstheme="minorHAnsi"/>
        </w:rPr>
        <w:t>Podstawa prawna przeprowadzenia konkursu.</w:t>
      </w:r>
      <w:bookmarkEnd w:id="3"/>
    </w:p>
    <w:p w:rsidR="00042D4D" w:rsidRPr="00AA069A" w:rsidRDefault="00042D4D">
      <w:pPr>
        <w:pStyle w:val="Bodytext40"/>
        <w:shd w:val="clear" w:color="auto" w:fill="auto"/>
        <w:spacing w:before="0" w:after="261" w:line="220" w:lineRule="exact"/>
        <w:ind w:left="106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Ustawa z dnia 15 kwietnia 2011</w:t>
      </w:r>
      <w:r w:rsidR="001A3E69" w:rsidRPr="00AA069A">
        <w:rPr>
          <w:rFonts w:asciiTheme="minorHAnsi" w:hAnsiTheme="minorHAnsi" w:cstheme="minorHAnsi"/>
        </w:rPr>
        <w:t xml:space="preserve"> </w:t>
      </w:r>
      <w:r w:rsidRPr="00AA069A">
        <w:rPr>
          <w:rFonts w:asciiTheme="minorHAnsi" w:hAnsiTheme="minorHAnsi" w:cstheme="minorHAnsi"/>
        </w:rPr>
        <w:t>r. o działalności leczniczej (</w:t>
      </w:r>
      <w:r w:rsidR="001F7187" w:rsidRPr="00AA069A">
        <w:rPr>
          <w:rFonts w:asciiTheme="minorHAnsi" w:hAnsiTheme="minorHAnsi" w:cstheme="minorHAnsi"/>
          <w:sz w:val="24"/>
          <w:szCs w:val="24"/>
        </w:rPr>
        <w:t>Dz.U.202</w:t>
      </w:r>
      <w:r w:rsidR="001A3E69" w:rsidRPr="00AA069A">
        <w:rPr>
          <w:rFonts w:asciiTheme="minorHAnsi" w:hAnsiTheme="minorHAnsi" w:cstheme="minorHAnsi"/>
          <w:sz w:val="24"/>
          <w:szCs w:val="24"/>
        </w:rPr>
        <w:t>2</w:t>
      </w:r>
      <w:r w:rsidR="001F7187" w:rsidRPr="00AA069A">
        <w:rPr>
          <w:rFonts w:asciiTheme="minorHAnsi" w:hAnsiTheme="minorHAnsi" w:cstheme="minorHAnsi"/>
          <w:sz w:val="24"/>
          <w:szCs w:val="24"/>
        </w:rPr>
        <w:t xml:space="preserve">  poz. </w:t>
      </w:r>
      <w:r w:rsidR="001A3E69" w:rsidRPr="00AA069A">
        <w:rPr>
          <w:rFonts w:asciiTheme="minorHAnsi" w:hAnsiTheme="minorHAnsi" w:cstheme="minorHAnsi"/>
          <w:sz w:val="24"/>
          <w:szCs w:val="24"/>
        </w:rPr>
        <w:t>633</w:t>
      </w:r>
      <w:r w:rsidR="001F7187" w:rsidRPr="00AA069A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042D4D" w:rsidRPr="00AA069A" w:rsidRDefault="00042D4D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8" w:lineRule="exact"/>
        <w:ind w:left="700" w:right="820" w:hanging="680"/>
        <w:rPr>
          <w:rFonts w:asciiTheme="minorHAnsi" w:hAnsiTheme="minorHAnsi" w:cstheme="minorHAnsi"/>
        </w:rPr>
      </w:pPr>
      <w:bookmarkStart w:id="4" w:name="bookmark4"/>
      <w:r w:rsidRPr="00AA069A">
        <w:rPr>
          <w:rFonts w:asciiTheme="minorHAnsi" w:hAnsiTheme="minorHAnsi" w:cstheme="minorHAnsi"/>
        </w:rPr>
        <w:t>W celu przeprowadzenia konkursu udzielający zamówienia powoła</w:t>
      </w:r>
      <w:r w:rsidR="00491870" w:rsidRPr="00AA069A">
        <w:rPr>
          <w:rFonts w:asciiTheme="minorHAnsi" w:hAnsiTheme="minorHAnsi" w:cstheme="minorHAnsi"/>
        </w:rPr>
        <w:t>ł</w:t>
      </w:r>
      <w:r w:rsidRPr="00AA069A">
        <w:rPr>
          <w:rFonts w:asciiTheme="minorHAnsi" w:hAnsiTheme="minorHAnsi" w:cstheme="minorHAnsi"/>
        </w:rPr>
        <w:t xml:space="preserve"> komisję konkursową.</w:t>
      </w:r>
      <w:bookmarkEnd w:id="4"/>
    </w:p>
    <w:p w:rsidR="00042D4D" w:rsidRPr="00AA069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bookmarkStart w:id="5" w:name="bookmark5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V.</w:t>
      </w:r>
      <w:r w:rsidRPr="00AA069A">
        <w:rPr>
          <w:rFonts w:asciiTheme="minorHAnsi" w:hAnsiTheme="minorHAnsi" w:cstheme="minorHAnsi"/>
        </w:rPr>
        <w:t xml:space="preserve"> Opis sposobu przygotowania oferty:</w:t>
      </w:r>
      <w:bookmarkEnd w:id="5"/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4" w:lineRule="exact"/>
        <w:ind w:left="700" w:right="40" w:firstLine="0"/>
        <w:jc w:val="both"/>
        <w:rPr>
          <w:rFonts w:asciiTheme="minorHAnsi" w:hAnsiTheme="minorHAnsi" w:cstheme="minorHAnsi"/>
          <w:color w:val="FF0000"/>
        </w:rPr>
      </w:pPr>
      <w:r w:rsidRPr="00AA069A">
        <w:rPr>
          <w:rFonts w:asciiTheme="minorHAnsi" w:hAnsiTheme="minorHAnsi" w:cstheme="minorHAnsi"/>
        </w:rPr>
        <w:t xml:space="preserve">Ofertę należy przygotować według wzoru formularza ofertowego, stanowiącego załącznik nr </w:t>
      </w:r>
      <w:r w:rsidR="00EA2EBA" w:rsidRPr="00AA069A">
        <w:rPr>
          <w:rFonts w:asciiTheme="minorHAnsi" w:hAnsiTheme="minorHAnsi" w:cstheme="minorHAnsi"/>
        </w:rPr>
        <w:t>1</w:t>
      </w:r>
      <w:r w:rsidR="00E51AC2" w:rsidRPr="00AA069A">
        <w:rPr>
          <w:rFonts w:asciiTheme="minorHAnsi" w:hAnsiTheme="minorHAnsi" w:cstheme="minorHAnsi"/>
        </w:rPr>
        <w:t>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Ofertę należy złożyć w zamkniętej kopercie.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Oferta musi być sporządzona w formie pisemnej w języku polskim.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Oferent ponosi wszelkie koszty związane z przygotowaniem i złożeniem oferty.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4" w:lineRule="exact"/>
        <w:ind w:left="700" w:right="4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 xml:space="preserve">Jeżeli oferta wpłynie do Zamawiającego pocztą lub inną drogą (np. pocztą kurierską) o terminie jej złożenia decyduje data </w:t>
      </w:r>
      <w:r w:rsidR="009B56C1" w:rsidRPr="00AA069A">
        <w:rPr>
          <w:rFonts w:asciiTheme="minorHAnsi" w:hAnsiTheme="minorHAnsi" w:cstheme="minorHAnsi"/>
        </w:rPr>
        <w:t>dostarczenia oferty do zamawiaj</w:t>
      </w:r>
      <w:r w:rsidRPr="00AA069A">
        <w:rPr>
          <w:rFonts w:asciiTheme="minorHAnsi" w:hAnsiTheme="minorHAnsi" w:cstheme="minorHAnsi"/>
        </w:rPr>
        <w:t>ącego</w:t>
      </w:r>
      <w:r w:rsidR="009B56C1" w:rsidRPr="00AA069A">
        <w:rPr>
          <w:rFonts w:asciiTheme="minorHAnsi" w:hAnsiTheme="minorHAnsi" w:cstheme="minorHAnsi"/>
        </w:rPr>
        <w:t>,</w:t>
      </w:r>
      <w:r w:rsidRPr="00AA069A">
        <w:rPr>
          <w:rFonts w:asciiTheme="minorHAnsi" w:hAnsiTheme="minorHAnsi" w:cstheme="minorHAnsi"/>
        </w:rPr>
        <w:t xml:space="preserve"> a nie data jej wysłania.</w:t>
      </w:r>
    </w:p>
    <w:p w:rsidR="00042D4D" w:rsidRPr="00AA069A" w:rsidRDefault="00042D4D">
      <w:pPr>
        <w:pStyle w:val="Heading120"/>
        <w:keepNext/>
        <w:keepLines/>
        <w:shd w:val="clear" w:color="auto" w:fill="auto"/>
        <w:ind w:left="700" w:hanging="680"/>
        <w:rPr>
          <w:rFonts w:asciiTheme="minorHAnsi" w:hAnsiTheme="minorHAnsi" w:cstheme="minorHAnsi"/>
        </w:rPr>
      </w:pPr>
      <w:bookmarkStart w:id="6" w:name="bookmark6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VI.</w:t>
      </w:r>
      <w:r w:rsidRPr="00AA069A">
        <w:rPr>
          <w:rFonts w:asciiTheme="minorHAnsi" w:hAnsiTheme="minorHAnsi" w:cstheme="minorHAnsi"/>
        </w:rPr>
        <w:t xml:space="preserve"> Oferta powinna zawierać:</w:t>
      </w:r>
      <w:bookmarkEnd w:id="6"/>
    </w:p>
    <w:p w:rsidR="00042D4D" w:rsidRPr="00AA069A" w:rsidRDefault="00042D4D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Oświadczenie Oferenta o zapoznaniu się z treścią ogłoszenia.</w:t>
      </w:r>
    </w:p>
    <w:p w:rsidR="00042D4D" w:rsidRPr="00AA069A" w:rsidRDefault="00042D4D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Dane o oferencie:</w:t>
      </w:r>
    </w:p>
    <w:p w:rsidR="00042D4D" w:rsidRPr="00AA069A" w:rsidRDefault="00042D4D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4" w:lineRule="exact"/>
        <w:ind w:left="1060" w:right="82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nazwa i siedziba zakładu opieki zdrowotnej oraz numer wpisu do rejestru zakładów opieki zdrowotnej lub</w:t>
      </w:r>
    </w:p>
    <w:p w:rsidR="00042D4D" w:rsidRPr="00AA069A" w:rsidRDefault="00042D4D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4" w:lineRule="exact"/>
        <w:ind w:left="1060" w:right="42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imię i nazwisko, adres oraz numer wpisu do właściwego rejes</w:t>
      </w:r>
      <w:r w:rsidR="009B56C1" w:rsidRPr="00AA069A">
        <w:rPr>
          <w:rFonts w:asciiTheme="minorHAnsi" w:hAnsiTheme="minorHAnsi" w:cstheme="minorHAnsi"/>
        </w:rPr>
        <w:t>tru i oznaczenie organu dokonuj</w:t>
      </w:r>
      <w:r w:rsidRPr="00AA069A">
        <w:rPr>
          <w:rFonts w:asciiTheme="minorHAnsi" w:hAnsiTheme="minorHAnsi" w:cstheme="minorHAnsi"/>
        </w:rPr>
        <w:t>ącego wpisu</w:t>
      </w:r>
    </w:p>
    <w:p w:rsidR="00042D4D" w:rsidRPr="00AA069A" w:rsidRDefault="00042D4D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4" w:lineRule="exact"/>
        <w:ind w:left="700" w:right="6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wskazanie liczby i kwalifikacji zawodowych osób udzielających określonych świadczeń zdrowotnych.</w:t>
      </w:r>
    </w:p>
    <w:p w:rsidR="00042D4D" w:rsidRPr="00AA069A" w:rsidRDefault="009B56C1" w:rsidP="009B56C1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4" w:lineRule="exact"/>
        <w:ind w:left="700" w:right="6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 xml:space="preserve">proponowaną </w:t>
      </w:r>
      <w:r w:rsidR="00042D4D" w:rsidRPr="00AA069A">
        <w:rPr>
          <w:rFonts w:asciiTheme="minorHAnsi" w:hAnsiTheme="minorHAnsi" w:cstheme="minorHAnsi"/>
        </w:rPr>
        <w:t>kwotę należności za realizacje zamówienia, z ewentualną kalkulacją elementów należności.</w:t>
      </w:r>
    </w:p>
    <w:p w:rsidR="00042D4D" w:rsidRPr="00AA069A" w:rsidRDefault="00042D4D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4" w:lineRule="exact"/>
        <w:ind w:left="1020" w:hanging="34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proponowany czas trwania umowy.</w:t>
      </w:r>
    </w:p>
    <w:p w:rsidR="00042D4D" w:rsidRPr="00AA069A" w:rsidRDefault="00042D4D">
      <w:pPr>
        <w:pStyle w:val="Heading120"/>
        <w:keepNext/>
        <w:keepLines/>
        <w:shd w:val="clear" w:color="auto" w:fill="auto"/>
        <w:spacing w:after="270" w:line="220" w:lineRule="exact"/>
        <w:ind w:left="700" w:hanging="580"/>
        <w:rPr>
          <w:rFonts w:asciiTheme="minorHAnsi" w:hAnsiTheme="minorHAnsi" w:cstheme="minorHAnsi"/>
        </w:rPr>
      </w:pPr>
      <w:bookmarkStart w:id="7" w:name="bookmark7"/>
      <w:r w:rsidRPr="00AA069A">
        <w:rPr>
          <w:rStyle w:val="Heading12NotBold1"/>
          <w:rFonts w:asciiTheme="minorHAnsi" w:hAnsiTheme="minorHAnsi" w:cstheme="minorHAnsi"/>
          <w:b w:val="0"/>
          <w:bCs w:val="0"/>
        </w:rPr>
        <w:lastRenderedPageBreak/>
        <w:t>VII.</w:t>
      </w:r>
      <w:r w:rsidRPr="00AA069A">
        <w:rPr>
          <w:rFonts w:asciiTheme="minorHAnsi" w:hAnsiTheme="minorHAnsi" w:cstheme="minorHAnsi"/>
        </w:rPr>
        <w:t xml:space="preserve"> Termin i miejsce składania ofert:</w:t>
      </w:r>
      <w:bookmarkEnd w:id="7"/>
    </w:p>
    <w:p w:rsidR="00042D4D" w:rsidRDefault="00220F4A" w:rsidP="00220F4A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Ogłoszeniem.</w:t>
      </w:r>
    </w:p>
    <w:p w:rsidR="00220F4A" w:rsidRPr="00AA069A" w:rsidRDefault="00220F4A" w:rsidP="00220F4A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</w:rPr>
      </w:pPr>
    </w:p>
    <w:p w:rsidR="00042D4D" w:rsidRPr="00AA069A" w:rsidRDefault="00042D4D">
      <w:pPr>
        <w:pStyle w:val="Bodytext40"/>
        <w:shd w:val="clear" w:color="auto" w:fill="auto"/>
        <w:spacing w:before="0" w:line="274" w:lineRule="exact"/>
        <w:ind w:left="700" w:hanging="580"/>
        <w:jc w:val="left"/>
        <w:rPr>
          <w:rFonts w:asciiTheme="minorHAnsi" w:hAnsiTheme="minorHAnsi" w:cstheme="minorHAnsi"/>
          <w:b/>
        </w:rPr>
      </w:pPr>
      <w:r w:rsidRPr="00AA069A">
        <w:rPr>
          <w:rFonts w:asciiTheme="minorHAnsi" w:hAnsiTheme="minorHAnsi" w:cstheme="minorHAnsi"/>
        </w:rPr>
        <w:t xml:space="preserve">VIII. </w:t>
      </w:r>
      <w:r w:rsidRPr="00AA069A">
        <w:rPr>
          <w:rFonts w:asciiTheme="minorHAnsi" w:hAnsiTheme="minorHAnsi" w:cstheme="minorHAnsi"/>
          <w:b/>
        </w:rPr>
        <w:t>Wymagane warunki i kryteria oceny ofert.</w:t>
      </w:r>
    </w:p>
    <w:p w:rsidR="001F7187" w:rsidRPr="00AA069A" w:rsidRDefault="001F7187" w:rsidP="001F7187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 xml:space="preserve">Posiadane kwalifikacje zawodowe : 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prawo wykonywania zawodu lekarza,</w:t>
      </w:r>
    </w:p>
    <w:p w:rsidR="001F7187" w:rsidRPr="00AA069A" w:rsidRDefault="00EA2EBA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 xml:space="preserve">zaświadczenie / </w:t>
      </w:r>
      <w:r w:rsidR="001F7187" w:rsidRPr="00AA069A">
        <w:rPr>
          <w:rFonts w:asciiTheme="minorHAnsi" w:hAnsiTheme="minorHAnsi" w:cstheme="minorHAnsi"/>
          <w:color w:val="auto"/>
        </w:rPr>
        <w:t>dyplom ukończenia specjalizacji,</w:t>
      </w:r>
    </w:p>
    <w:p w:rsidR="001F7187" w:rsidRPr="003142D0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  <w:color w:val="auto"/>
        </w:rPr>
      </w:pPr>
      <w:r w:rsidRPr="003142D0">
        <w:rPr>
          <w:rFonts w:asciiTheme="minorHAnsi" w:hAnsiTheme="minorHAnsi" w:cstheme="minorHAnsi"/>
          <w:color w:val="auto"/>
        </w:rPr>
        <w:t>wpis do rejestru indywidualnych praktyk lekarskich,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oświadczenie, o posiadaniu aktualnego i opłaconego ubezpieczenia w zakresie OC,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orzeczenie lekarskie o braku przeciwwskazań zdrowotnych i zdolności do wykonywania pracy w zakresie psychiatrii</w:t>
      </w:r>
    </w:p>
    <w:p w:rsidR="001F7187" w:rsidRPr="00AA069A" w:rsidRDefault="001F7187" w:rsidP="001F7187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069A">
        <w:rPr>
          <w:rFonts w:asciiTheme="minorHAnsi" w:hAnsiTheme="minorHAnsi" w:cstheme="minorHAnsi"/>
          <w:sz w:val="24"/>
          <w:szCs w:val="24"/>
        </w:rPr>
        <w:t xml:space="preserve">Kryterium oceny jest </w:t>
      </w:r>
      <w:r w:rsidRPr="003142D0">
        <w:rPr>
          <w:rFonts w:asciiTheme="minorHAnsi" w:hAnsiTheme="minorHAnsi" w:cstheme="minorHAnsi"/>
          <w:sz w:val="24"/>
          <w:szCs w:val="24"/>
          <w:u w:val="single"/>
        </w:rPr>
        <w:t>najniższa cena.</w:t>
      </w:r>
    </w:p>
    <w:p w:rsidR="00042D4D" w:rsidRPr="00AA069A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4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AA069A" w:rsidRDefault="00042D4D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20" w:lineRule="exact"/>
        <w:ind w:left="700" w:hanging="580"/>
        <w:rPr>
          <w:rFonts w:asciiTheme="minorHAnsi" w:hAnsiTheme="minorHAnsi" w:cstheme="minorHAnsi"/>
        </w:rPr>
      </w:pPr>
      <w:bookmarkStart w:id="8" w:name="bookmark8"/>
      <w:r w:rsidRPr="00AA069A">
        <w:rPr>
          <w:rFonts w:asciiTheme="minorHAnsi" w:hAnsiTheme="minorHAnsi" w:cstheme="minorHAnsi"/>
        </w:rPr>
        <w:t>Termin wykonania umowy:</w:t>
      </w:r>
      <w:bookmarkEnd w:id="8"/>
    </w:p>
    <w:p w:rsidR="00EA2EBA" w:rsidRPr="00AA069A" w:rsidRDefault="00A11CB1" w:rsidP="00EA2EBA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Zalec</w:t>
      </w:r>
      <w:r w:rsidR="00166598">
        <w:rPr>
          <w:rFonts w:asciiTheme="minorHAnsi" w:eastAsia="Times New Roman" w:hAnsiTheme="minorHAnsi" w:cstheme="minorHAnsi"/>
          <w:color w:val="auto"/>
          <w:sz w:val="22"/>
          <w:szCs w:val="22"/>
        </w:rPr>
        <w:t>any c</w:t>
      </w:r>
      <w:r w:rsidR="00EA2EBA"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zas trwania umowy – od  </w:t>
      </w:r>
      <w:r w:rsidR="0097422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dnia </w:t>
      </w:r>
      <w:r w:rsidR="00220F4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14.12.2022 r. </w:t>
      </w:r>
      <w:r w:rsidR="0097422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 </w:t>
      </w:r>
      <w:r w:rsidR="00220F4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dnia </w:t>
      </w:r>
      <w:bookmarkStart w:id="9" w:name="_GoBack"/>
      <w:bookmarkEnd w:id="9"/>
      <w:r w:rsidR="00974223">
        <w:rPr>
          <w:rFonts w:asciiTheme="minorHAnsi" w:eastAsia="Times New Roman" w:hAnsiTheme="minorHAnsi" w:cstheme="minorHAnsi"/>
          <w:color w:val="auto"/>
          <w:sz w:val="22"/>
          <w:szCs w:val="22"/>
        </w:rPr>
        <w:t>31.12.2023</w:t>
      </w:r>
      <w:r w:rsidR="00EA2EBA"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r.</w:t>
      </w:r>
    </w:p>
    <w:p w:rsidR="00EA2EBA" w:rsidRPr="00AA069A" w:rsidRDefault="00EA2EBA" w:rsidP="00EA2EBA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042D4D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8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Zamawiający zastrzega sobie prawo do przesunięcia terminu składania ofert oraz odwołania konkursu bez podania przyczyn.</w:t>
      </w:r>
    </w:p>
    <w:p w:rsidR="008C63A5" w:rsidRPr="008C63A5" w:rsidRDefault="008C63A5" w:rsidP="008C63A5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both"/>
        <w:rPr>
          <w:rFonts w:asciiTheme="minorHAnsi" w:hAnsiTheme="minorHAnsi" w:cstheme="minorHAnsi"/>
          <w:sz w:val="24"/>
          <w:szCs w:val="24"/>
        </w:rPr>
      </w:pPr>
      <w:r w:rsidRPr="008C63A5">
        <w:rPr>
          <w:rFonts w:asciiTheme="minorHAnsi" w:hAnsiTheme="minorHAnsi" w:cstheme="minorHAnsi"/>
          <w:sz w:val="24"/>
          <w:szCs w:val="24"/>
        </w:rPr>
        <w:t xml:space="preserve">Zamawiający zastrzega sobie prawo do unieważnia konkursu w sprawie udzielenia świadczeń opieki zdrowotnej, gdy: 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Nie wpłynęła żadna oferta.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Wpłynęła jedna oferta niepodlegająca odrzuceniu, chyba że z okoliczności wynika, że na ogłoszony ponownie na tych samych warunkach konkurs ofert nie wpłynie więcej ofert.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Odrzucono wszystkie oferty.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Kwota najkorzystniejszej oferty przewyższa kwotę, którą Zamawiający przeznaczył na finansowanie opieki zdrowotnej w danym postępowaniu.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 xml:space="preserve">Nastąpiła istotna zmiana okoliczności powodująca, że prowadzenie postępowania lub zawarcie umowy nie leży w interesie ubezpieczonych, czego nie można było wcześniej przewidzieć. </w:t>
      </w:r>
    </w:p>
    <w:p w:rsidR="008C63A5" w:rsidRPr="008C63A5" w:rsidRDefault="008C63A5" w:rsidP="008C63A5">
      <w:pPr>
        <w:pStyle w:val="Default"/>
        <w:spacing w:after="52"/>
        <w:ind w:left="480"/>
      </w:pPr>
    </w:p>
    <w:p w:rsidR="00042D4D" w:rsidRPr="00AA069A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4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EA2EBA" w:rsidRDefault="00042D4D" w:rsidP="00EA2EBA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823" w:line="274" w:lineRule="exact"/>
        <w:ind w:left="700" w:right="100" w:hanging="58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4F4694" w:rsidRPr="00AA069A" w:rsidRDefault="004F4694" w:rsidP="0039756A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823" w:line="360" w:lineRule="auto"/>
        <w:ind w:left="700" w:right="102" w:hanging="580"/>
        <w:contextualSpacing/>
        <w:jc w:val="both"/>
        <w:rPr>
          <w:rFonts w:asciiTheme="minorHAnsi" w:hAnsiTheme="minorHAnsi" w:cstheme="minorHAnsi"/>
        </w:rPr>
      </w:pPr>
      <w:r w:rsidRPr="00AA069A">
        <w:rPr>
          <w:rFonts w:asciiTheme="minorHAnsi" w:eastAsia="SimSun" w:hAnsiTheme="minorHAnsi" w:cstheme="minorHAnsi"/>
          <w:b/>
        </w:rPr>
        <w:lastRenderedPageBreak/>
        <w:t>Obowiązek informacyjny wynikający z art. 13 RODO</w:t>
      </w:r>
    </w:p>
    <w:p w:rsidR="004F4694" w:rsidRPr="00AA069A" w:rsidRDefault="004F4694" w:rsidP="0039756A">
      <w:pPr>
        <w:tabs>
          <w:tab w:val="left" w:pos="787"/>
        </w:tabs>
        <w:spacing w:line="360" w:lineRule="auto"/>
        <w:ind w:right="102"/>
        <w:contextualSpacing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AA069A" w:rsidRDefault="004F4694" w:rsidP="0039756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02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administratorem Pani/Pana danych osobowych jest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 Zespół Lecznictwa Psychiatrycznego w Olsztynie 10-228 Olsztyn, Al. Wojska Polskiego 35;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inspektorem ochrony danych osobowych w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Wojewódzkim Zespole Lecznictwa Psychiatrycznego w Olsztynie 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jest Pan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Władysław Wiciński, kontakt: </w:t>
      </w:r>
      <w:hyperlink r:id="rId9" w:history="1">
        <w:r w:rsidRPr="00AA069A">
          <w:rPr>
            <w:rFonts w:asciiTheme="minorHAnsi" w:eastAsia="Times New Roman" w:hAnsiTheme="minorHAnsi" w:cstheme="minorHAnsi"/>
            <w:i/>
            <w:color w:val="auto"/>
            <w:sz w:val="22"/>
            <w:szCs w:val="22"/>
            <w:u w:val="single"/>
          </w:rPr>
          <w:t>w.wicinski@wzlp.pl</w:t>
        </w:r>
      </w:hyperlink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hyperlink r:id="rId10" w:history="1">
        <w:r w:rsidRPr="00AA069A">
          <w:rPr>
            <w:rFonts w:asciiTheme="minorHAnsi" w:eastAsia="Times New Roman" w:hAnsiTheme="minorHAnsi" w:cstheme="minorHAnsi"/>
            <w:i/>
            <w:color w:val="auto"/>
            <w:sz w:val="22"/>
            <w:szCs w:val="22"/>
          </w:rPr>
          <w:t>tel:(89)</w:t>
        </w:r>
      </w:hyperlink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678 53 49;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Pani / Pana dane osobowe przetwarzane są w celu / celach: 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a) wypełnienia obowiązków prawnych ciążących na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Zespole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; 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b) realizacji umów zawartych z kontrahentami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Wojewódzkiego Zespołu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;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c) w pozostałych przypadkach Pani / Pana dane osobowe przetwarzane są wyłącznie na podstawie wcześniej udzielonej zgody w zakresie i celu określonym w treści zgody.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związku z przetwarzaniem danych w celach o których mowa w pkt 3 odbiorcami Pani / Pana danych osobowych mogą być: </w:t>
      </w:r>
    </w:p>
    <w:p w:rsidR="004F4694" w:rsidRPr="00AA069A" w:rsidRDefault="004F4694" w:rsidP="004F4694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AA069A" w:rsidRDefault="004F4694" w:rsidP="004F4694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b) inne podmioty, które na podstawie stosownych umów podpisanych z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Zespołem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przetwarzają dane osobowe dla których Administratorem jest Dyrektor WZLP w Olsztynie.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powzięcia informacji o niezgodnym z prawem przetwarzaniu w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Zespole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Podanie przez Panią / Pana danych osobowych jest obowiązkowe, w sytuacji gdy przesłankę przetwarzania danych osobowych stanowi przepis prawa lub zawarta między stronami umowa.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Pani / Pana dane mogą być przetwarzane w sposób zautomatyzowany i nie będą profilowane.</w:t>
      </w:r>
      <w:r w:rsidRPr="00AA069A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</w:p>
    <w:p w:rsidR="004F4694" w:rsidRPr="00AA069A" w:rsidRDefault="004F4694" w:rsidP="004F4694">
      <w:pPr>
        <w:pStyle w:val="Bodytext40"/>
        <w:shd w:val="clear" w:color="auto" w:fill="auto"/>
        <w:tabs>
          <w:tab w:val="left" w:pos="787"/>
        </w:tabs>
        <w:spacing w:before="0" w:after="823" w:line="274" w:lineRule="exact"/>
        <w:ind w:right="100" w:firstLine="0"/>
        <w:jc w:val="both"/>
        <w:rPr>
          <w:rFonts w:asciiTheme="minorHAnsi" w:hAnsiTheme="minorHAnsi" w:cstheme="minorHAnsi"/>
        </w:rPr>
      </w:pPr>
    </w:p>
    <w:p w:rsidR="00042D4D" w:rsidRPr="00AA069A" w:rsidRDefault="00042D4D">
      <w:pPr>
        <w:pStyle w:val="Bodytext40"/>
        <w:shd w:val="clear" w:color="auto" w:fill="auto"/>
        <w:spacing w:before="0" w:line="220" w:lineRule="exact"/>
        <w:ind w:left="1020" w:hanging="340"/>
        <w:jc w:val="both"/>
        <w:rPr>
          <w:rFonts w:asciiTheme="minorHAnsi" w:hAnsiTheme="minorHAnsi" w:cstheme="minorHAnsi"/>
          <w:color w:val="FF0000"/>
        </w:rPr>
      </w:pPr>
    </w:p>
    <w:sectPr w:rsidR="00042D4D" w:rsidRPr="00AA069A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00" w:rsidRDefault="00B74200">
      <w:r>
        <w:separator/>
      </w:r>
    </w:p>
  </w:endnote>
  <w:endnote w:type="continuationSeparator" w:id="0">
    <w:p w:rsidR="00B74200" w:rsidRDefault="00B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0" w:rsidRDefault="000204CD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84179E">
      <w:instrText xml:space="preserve"> PAGE \* MERGEFORMAT </w:instrText>
    </w:r>
    <w:r>
      <w:fldChar w:fldCharType="separate"/>
    </w:r>
    <w:r w:rsidR="00220F4A" w:rsidRPr="00220F4A">
      <w:rPr>
        <w:rStyle w:val="Headerorfooter11pt"/>
      </w:rPr>
      <w:t>3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00" w:rsidRDefault="00B74200">
      <w:r>
        <w:separator/>
      </w:r>
    </w:p>
  </w:footnote>
  <w:footnote w:type="continuationSeparator" w:id="0">
    <w:p w:rsidR="00B74200" w:rsidRDefault="00B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9107D0"/>
    <w:multiLevelType w:val="hybridMultilevel"/>
    <w:tmpl w:val="E16C6AF0"/>
    <w:lvl w:ilvl="0" w:tplc="04150011">
      <w:start w:val="1"/>
      <w:numFmt w:val="decimal"/>
      <w:lvlText w:val="%1)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04CD"/>
    <w:rsid w:val="00022F6E"/>
    <w:rsid w:val="00025A5A"/>
    <w:rsid w:val="00042D4D"/>
    <w:rsid w:val="00072092"/>
    <w:rsid w:val="00073569"/>
    <w:rsid w:val="000C7258"/>
    <w:rsid w:val="00164E24"/>
    <w:rsid w:val="00166598"/>
    <w:rsid w:val="001A3E69"/>
    <w:rsid w:val="001B2CF2"/>
    <w:rsid w:val="001F7187"/>
    <w:rsid w:val="00203530"/>
    <w:rsid w:val="00207539"/>
    <w:rsid w:val="002075F8"/>
    <w:rsid w:val="00220F4A"/>
    <w:rsid w:val="00250C89"/>
    <w:rsid w:val="002B0099"/>
    <w:rsid w:val="002B2314"/>
    <w:rsid w:val="002F180B"/>
    <w:rsid w:val="003142D0"/>
    <w:rsid w:val="00333D54"/>
    <w:rsid w:val="00350DE0"/>
    <w:rsid w:val="00353F4B"/>
    <w:rsid w:val="0039756A"/>
    <w:rsid w:val="003A5088"/>
    <w:rsid w:val="003B7272"/>
    <w:rsid w:val="003C31A9"/>
    <w:rsid w:val="00420CAF"/>
    <w:rsid w:val="00431BED"/>
    <w:rsid w:val="00436673"/>
    <w:rsid w:val="0044327F"/>
    <w:rsid w:val="004551F0"/>
    <w:rsid w:val="00472733"/>
    <w:rsid w:val="004871AC"/>
    <w:rsid w:val="00491870"/>
    <w:rsid w:val="004D23FD"/>
    <w:rsid w:val="004E6E29"/>
    <w:rsid w:val="004F4694"/>
    <w:rsid w:val="004F6462"/>
    <w:rsid w:val="00521554"/>
    <w:rsid w:val="00542F16"/>
    <w:rsid w:val="005600A3"/>
    <w:rsid w:val="00590F15"/>
    <w:rsid w:val="005C2CDA"/>
    <w:rsid w:val="005F5543"/>
    <w:rsid w:val="00607E37"/>
    <w:rsid w:val="00645F56"/>
    <w:rsid w:val="006C6B13"/>
    <w:rsid w:val="006E5283"/>
    <w:rsid w:val="007001AE"/>
    <w:rsid w:val="0070104D"/>
    <w:rsid w:val="007156EE"/>
    <w:rsid w:val="007418F5"/>
    <w:rsid w:val="00764FB4"/>
    <w:rsid w:val="00804B4C"/>
    <w:rsid w:val="00815DC4"/>
    <w:rsid w:val="0083116F"/>
    <w:rsid w:val="0083645C"/>
    <w:rsid w:val="0084179E"/>
    <w:rsid w:val="008569AC"/>
    <w:rsid w:val="008826F9"/>
    <w:rsid w:val="008A7EAE"/>
    <w:rsid w:val="008C041E"/>
    <w:rsid w:val="008C1417"/>
    <w:rsid w:val="008C2214"/>
    <w:rsid w:val="008C63A5"/>
    <w:rsid w:val="008F7165"/>
    <w:rsid w:val="00904734"/>
    <w:rsid w:val="00974223"/>
    <w:rsid w:val="0098546F"/>
    <w:rsid w:val="00987491"/>
    <w:rsid w:val="009B56C1"/>
    <w:rsid w:val="009B68A8"/>
    <w:rsid w:val="00A11CB1"/>
    <w:rsid w:val="00A31476"/>
    <w:rsid w:val="00A508AA"/>
    <w:rsid w:val="00A90990"/>
    <w:rsid w:val="00A9423C"/>
    <w:rsid w:val="00AA069A"/>
    <w:rsid w:val="00AA6FEC"/>
    <w:rsid w:val="00AB426F"/>
    <w:rsid w:val="00AC113C"/>
    <w:rsid w:val="00AE0258"/>
    <w:rsid w:val="00AE4EA1"/>
    <w:rsid w:val="00B66289"/>
    <w:rsid w:val="00B74200"/>
    <w:rsid w:val="00C10E0F"/>
    <w:rsid w:val="00C238B1"/>
    <w:rsid w:val="00C37BBB"/>
    <w:rsid w:val="00C764C9"/>
    <w:rsid w:val="00C84B4B"/>
    <w:rsid w:val="00D36B39"/>
    <w:rsid w:val="00D53EEC"/>
    <w:rsid w:val="00D927CF"/>
    <w:rsid w:val="00E0421A"/>
    <w:rsid w:val="00E51749"/>
    <w:rsid w:val="00E51AC2"/>
    <w:rsid w:val="00E55B49"/>
    <w:rsid w:val="00E70F1E"/>
    <w:rsid w:val="00EA2EBA"/>
    <w:rsid w:val="00ED4406"/>
    <w:rsid w:val="00F37FF3"/>
    <w:rsid w:val="00F50E9C"/>
    <w:rsid w:val="00F73FE4"/>
    <w:rsid w:val="00F77EF0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C63A5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1387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50</cp:revision>
  <cp:lastPrinted>2015-12-03T11:20:00Z</cp:lastPrinted>
  <dcterms:created xsi:type="dcterms:W3CDTF">2016-12-20T11:54:00Z</dcterms:created>
  <dcterms:modified xsi:type="dcterms:W3CDTF">2022-11-30T12:19:00Z</dcterms:modified>
</cp:coreProperties>
</file>