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8F" w:rsidRP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8F">
        <w:rPr>
          <w:rFonts w:ascii="Tahoma" w:eastAsia="Times New Roman" w:hAnsi="Tahoma" w:cs="Times New Roman"/>
          <w:b/>
          <w:sz w:val="26"/>
          <w:szCs w:val="26"/>
          <w:lang w:eastAsia="ar-SA"/>
        </w:rPr>
        <w:t xml:space="preserve">    </w:t>
      </w:r>
      <w:r w:rsidRPr="00915B8F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</w:t>
      </w:r>
    </w:p>
    <w:p w:rsid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915B8F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    </w:t>
      </w:r>
      <w:r w:rsidRPr="00915B8F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WOJEWÓDZKI   ZESPÓŁ   LECZNICTWA   </w:t>
      </w:r>
      <w:r w:rsidRPr="00915B8F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br/>
        <w:t>PSYCHIATRYCZNEGO</w:t>
      </w:r>
    </w:p>
    <w:p w:rsidR="00915B8F" w:rsidRDefault="00915B8F" w:rsidP="00915B8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057CBA" w:rsidRPr="00395C3C" w:rsidRDefault="00915B8F" w:rsidP="00395C3C">
      <w:pPr>
        <w:tabs>
          <w:tab w:val="left" w:pos="2685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</w:t>
      </w:r>
      <w:r w:rsidR="002866C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</w:t>
      </w:r>
      <w:r w:rsidR="0072402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2866C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3321</w:t>
      </w:r>
      <w:r w:rsidR="0072402F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995471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5.2022</w:t>
      </w:r>
      <w:r w:rsidR="007E7D8E" w:rsidRPr="007E7D8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ab/>
      </w:r>
      <w:bookmarkStart w:id="0" w:name="_GoBack"/>
      <w:bookmarkEnd w:id="0"/>
    </w:p>
    <w:p w:rsidR="00915B8F" w:rsidRPr="00395C3C" w:rsidRDefault="00395C3C" w:rsidP="00057CB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395C3C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Zawiadomienie </w:t>
      </w:r>
      <w:r w:rsidR="00B57572" w:rsidRPr="00395C3C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 unieważnieniu</w:t>
      </w:r>
    </w:p>
    <w:p w:rsidR="00995471" w:rsidRDefault="00EE3997" w:rsidP="00395C3C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</w:t>
      </w:r>
      <w:r w:rsidR="00995471" w:rsidRPr="007E7D8E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su o udzielenie </w:t>
      </w:r>
      <w:r w:rsidR="00995471" w:rsidRPr="007E7D8E">
        <w:rPr>
          <w:rFonts w:eastAsia="Arial Unicode MS" w:cstheme="minorHAnsi"/>
          <w:i/>
          <w:sz w:val="24"/>
          <w:szCs w:val="24"/>
          <w:u w:val="single"/>
        </w:rPr>
        <w:t xml:space="preserve">świadczeń zdrowotnych z zakresu psychiatrii </w:t>
      </w:r>
      <w:r w:rsidR="00995471" w:rsidRPr="007E7D8E">
        <w:rPr>
          <w:rFonts w:cstheme="minorHAnsi"/>
          <w:i/>
          <w:sz w:val="24"/>
          <w:szCs w:val="24"/>
          <w:u w:val="single"/>
        </w:rPr>
        <w:t>w ramach zastępstwa koordynacji w Oddziale  II WZLP w Olsztynie</w:t>
      </w:r>
    </w:p>
    <w:p w:rsidR="00395C3C" w:rsidRPr="007E7D8E" w:rsidRDefault="00395C3C" w:rsidP="00395C3C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949C6" w:rsidRPr="007E7D8E" w:rsidRDefault="009949C6" w:rsidP="00395C3C">
      <w:pPr>
        <w:spacing w:after="0" w:line="360" w:lineRule="auto"/>
        <w:ind w:firstLine="708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Psychiatrycznego, działając na podstawie 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art. 26 ust. 4 ustawy z dnia 15 kwietnia 2011 r. o działalności leczniczej (Dz.U. z 2022 r. poz. 633 ze. zm.) oraz </w:t>
      </w:r>
      <w:r w:rsidRPr="007E7D8E">
        <w:rPr>
          <w:rFonts w:eastAsia="Times New Roman" w:cstheme="minorHAnsi"/>
          <w:sz w:val="24"/>
          <w:szCs w:val="24"/>
          <w:lang w:eastAsia="pl-PL"/>
        </w:rPr>
        <w:t>art. 151 ust. 2 ustawy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zm.), </w:t>
      </w:r>
      <w:r w:rsidRPr="007E7D8E">
        <w:rPr>
          <w:rFonts w:eastAsia="Times New Roman" w:cstheme="minorHAnsi"/>
          <w:b/>
          <w:bCs/>
          <w:sz w:val="24"/>
          <w:szCs w:val="24"/>
          <w:lang w:eastAsia="pl-PL"/>
        </w:rPr>
        <w:t>zawiadamia o unieważnieniu konkursu</w:t>
      </w:r>
      <w:r w:rsidRPr="007E7D8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na wykonanie świadczeń zdrowotnych </w:t>
      </w:r>
      <w:r w:rsidRPr="007E7D8E">
        <w:rPr>
          <w:rFonts w:eastAsia="Arial Unicode MS" w:cstheme="minorHAnsi"/>
          <w:color w:val="000000"/>
          <w:sz w:val="24"/>
          <w:szCs w:val="20"/>
          <w:lang w:eastAsia="pl-PL"/>
        </w:rPr>
        <w:t xml:space="preserve">z zakresu psychiatrii </w:t>
      </w:r>
      <w:r w:rsidR="00F31F78" w:rsidRPr="007E7D8E">
        <w:rPr>
          <w:rFonts w:eastAsia="Arial Unicode MS" w:cstheme="minorHAnsi"/>
          <w:color w:val="000000"/>
          <w:sz w:val="24"/>
          <w:szCs w:val="20"/>
          <w:lang w:eastAsia="pl-PL"/>
        </w:rPr>
        <w:t>w ramach zastępstwa koordynacji w Oddziale II WZLP w Olsztynie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9949C6" w:rsidRPr="007E7D8E" w:rsidRDefault="009949C6" w:rsidP="009949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949C6" w:rsidRPr="007E7D8E" w:rsidRDefault="009949C6" w:rsidP="009949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949C6" w:rsidRPr="007E7D8E" w:rsidRDefault="009949C6" w:rsidP="009949C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>Uzasadnienie faktyczne: nie wpłynęła żadna oferta.</w:t>
      </w:r>
    </w:p>
    <w:p w:rsidR="009949C6" w:rsidRDefault="009949C6" w:rsidP="009949C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>Uzasadnienie prawne: art. 150 ust. 1 pkt 1 ustawy</w:t>
      </w:r>
      <w:r w:rsidRPr="007E7D8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zm.).</w:t>
      </w:r>
    </w:p>
    <w:p w:rsidR="00395C3C" w:rsidRPr="00395C3C" w:rsidRDefault="00395C3C" w:rsidP="00395C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95C3C">
        <w:rPr>
          <w:rFonts w:eastAsia="Times New Roman" w:cstheme="minorHAnsi"/>
          <w:sz w:val="24"/>
          <w:szCs w:val="24"/>
          <w:lang w:eastAsia="pl-PL"/>
        </w:rPr>
        <w:t>Zamawiający informuje, że niezwłocznie zamierza ogłosić powtórne ogłoszenie.</w:t>
      </w:r>
    </w:p>
    <w:p w:rsidR="00544344" w:rsidRPr="007E7D8E" w:rsidRDefault="00544344" w:rsidP="00B57572">
      <w:pPr>
        <w:widowControl w:val="0"/>
        <w:suppressAutoHyphens/>
        <w:spacing w:after="0" w:line="360" w:lineRule="auto"/>
        <w:rPr>
          <w:rFonts w:eastAsia="Arial Unicode MS" w:cstheme="minorHAnsi"/>
          <w:sz w:val="24"/>
          <w:szCs w:val="20"/>
        </w:rPr>
      </w:pPr>
    </w:p>
    <w:p w:rsidR="00B57572" w:rsidRPr="007E7D8E" w:rsidRDefault="00B57572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85795" w:rsidRPr="007E7D8E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395C3C">
        <w:rPr>
          <w:rFonts w:eastAsia="Times New Roman" w:cstheme="minorHAnsi"/>
          <w:sz w:val="24"/>
          <w:szCs w:val="24"/>
          <w:lang w:eastAsia="pl-PL"/>
        </w:rPr>
        <w:t>01</w:t>
      </w:r>
      <w:r w:rsidRPr="007E7D8E">
        <w:rPr>
          <w:rFonts w:eastAsia="Times New Roman" w:cstheme="minorHAnsi"/>
          <w:sz w:val="24"/>
          <w:szCs w:val="24"/>
          <w:lang w:eastAsia="pl-PL"/>
        </w:rPr>
        <w:t>.</w:t>
      </w:r>
      <w:r w:rsidR="00395C3C">
        <w:rPr>
          <w:rFonts w:eastAsia="Times New Roman" w:cstheme="minorHAnsi"/>
          <w:sz w:val="24"/>
          <w:szCs w:val="24"/>
          <w:lang w:eastAsia="pl-PL"/>
        </w:rPr>
        <w:t>04</w:t>
      </w:r>
      <w:r w:rsidR="0098380E" w:rsidRPr="007E7D8E">
        <w:rPr>
          <w:rFonts w:eastAsia="Times New Roman" w:cstheme="minorHAnsi"/>
          <w:sz w:val="24"/>
          <w:szCs w:val="24"/>
          <w:lang w:eastAsia="pl-PL"/>
        </w:rPr>
        <w:t>.202</w:t>
      </w:r>
      <w:r w:rsidR="0045122E" w:rsidRPr="007E7D8E">
        <w:rPr>
          <w:rFonts w:eastAsia="Times New Roman" w:cstheme="minorHAnsi"/>
          <w:sz w:val="24"/>
          <w:szCs w:val="24"/>
          <w:lang w:eastAsia="pl-PL"/>
        </w:rPr>
        <w:t>2</w:t>
      </w:r>
      <w:r w:rsidRPr="007E7D8E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</w:p>
    <w:p w:rsidR="00B82D6F" w:rsidRPr="000E7E6C" w:rsidRDefault="00A044B8" w:rsidP="00B82D6F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D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7E7D8E">
        <w:rPr>
          <w:rFonts w:eastAsia="Times New Roman" w:cstheme="minorHAnsi"/>
          <w:sz w:val="24"/>
          <w:szCs w:val="24"/>
          <w:lang w:eastAsia="pl-PL"/>
        </w:rPr>
        <w:tab/>
      </w:r>
      <w:r w:rsidRPr="00A044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044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B82D6F"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B82D6F" w:rsidRPr="000E7E6C" w:rsidRDefault="00B82D6F" w:rsidP="00B82D6F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B82D6F" w:rsidRPr="000E7E6C" w:rsidRDefault="00B82D6F" w:rsidP="00B82D6F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w Olsztynie</w:t>
      </w:r>
    </w:p>
    <w:p w:rsidR="00B82D6F" w:rsidRPr="000E7E6C" w:rsidRDefault="00B82D6F" w:rsidP="00B82D6F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Lek. Małgorzata Borkowska-</w:t>
      </w:r>
      <w:proofErr w:type="spellStart"/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B82D6F" w:rsidRPr="000E7E6C" w:rsidRDefault="00B82D6F" w:rsidP="00B82D6F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/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A044B8" w:rsidRPr="00105751" w:rsidRDefault="00A044B8" w:rsidP="00B82D6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044B8" w:rsidRPr="00105751" w:rsidSect="00DA1A26">
      <w:footerReference w:type="default" r:id="rId9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4" w:rsidRDefault="00544344" w:rsidP="00176E24">
      <w:pPr>
        <w:spacing w:after="0" w:line="240" w:lineRule="auto"/>
      </w:pPr>
      <w:r>
        <w:separator/>
      </w:r>
    </w:p>
  </w:endnote>
  <w:end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4" w:rsidRDefault="00544344">
    <w:pPr>
      <w:pStyle w:val="Stopka"/>
      <w:jc w:val="right"/>
    </w:pPr>
  </w:p>
  <w:p w:rsidR="00544344" w:rsidRDefault="005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4" w:rsidRDefault="00544344" w:rsidP="00176E24">
      <w:pPr>
        <w:spacing w:after="0" w:line="240" w:lineRule="auto"/>
      </w:pPr>
      <w:r>
        <w:separator/>
      </w:r>
    </w:p>
  </w:footnote>
  <w:foot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5C5693A"/>
    <w:multiLevelType w:val="hybridMultilevel"/>
    <w:tmpl w:val="E6BA22B6"/>
    <w:lvl w:ilvl="0" w:tplc="7C10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8B6626"/>
    <w:multiLevelType w:val="hybridMultilevel"/>
    <w:tmpl w:val="05A4DD38"/>
    <w:lvl w:ilvl="0" w:tplc="D070D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524"/>
    <w:multiLevelType w:val="hybridMultilevel"/>
    <w:tmpl w:val="898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00697"/>
    <w:rsid w:val="000335F2"/>
    <w:rsid w:val="00057CBA"/>
    <w:rsid w:val="000B08FF"/>
    <w:rsid w:val="000E2C75"/>
    <w:rsid w:val="000F242A"/>
    <w:rsid w:val="00105751"/>
    <w:rsid w:val="00135F2E"/>
    <w:rsid w:val="00145A32"/>
    <w:rsid w:val="001653E0"/>
    <w:rsid w:val="00176E24"/>
    <w:rsid w:val="001A7CB5"/>
    <w:rsid w:val="001E3BAE"/>
    <w:rsid w:val="00284D35"/>
    <w:rsid w:val="002866CF"/>
    <w:rsid w:val="002C1269"/>
    <w:rsid w:val="002F762D"/>
    <w:rsid w:val="00323846"/>
    <w:rsid w:val="003468C7"/>
    <w:rsid w:val="00347171"/>
    <w:rsid w:val="00395C3C"/>
    <w:rsid w:val="0045122E"/>
    <w:rsid w:val="004679FE"/>
    <w:rsid w:val="00497792"/>
    <w:rsid w:val="004E4C2C"/>
    <w:rsid w:val="00511670"/>
    <w:rsid w:val="00524DBE"/>
    <w:rsid w:val="005403A2"/>
    <w:rsid w:val="00544344"/>
    <w:rsid w:val="005558B6"/>
    <w:rsid w:val="00594B37"/>
    <w:rsid w:val="005A670D"/>
    <w:rsid w:val="005F4D61"/>
    <w:rsid w:val="006441CD"/>
    <w:rsid w:val="00674DE9"/>
    <w:rsid w:val="00682279"/>
    <w:rsid w:val="00682C38"/>
    <w:rsid w:val="006B2FA5"/>
    <w:rsid w:val="006D2374"/>
    <w:rsid w:val="006F7469"/>
    <w:rsid w:val="007026FD"/>
    <w:rsid w:val="0072402F"/>
    <w:rsid w:val="00757ADF"/>
    <w:rsid w:val="00761C0C"/>
    <w:rsid w:val="00765270"/>
    <w:rsid w:val="007655CD"/>
    <w:rsid w:val="0076640E"/>
    <w:rsid w:val="007A5EB4"/>
    <w:rsid w:val="007C4898"/>
    <w:rsid w:val="007D3854"/>
    <w:rsid w:val="007E7D8E"/>
    <w:rsid w:val="007F74E6"/>
    <w:rsid w:val="008771F9"/>
    <w:rsid w:val="00915B8F"/>
    <w:rsid w:val="0098380E"/>
    <w:rsid w:val="009949C6"/>
    <w:rsid w:val="00995471"/>
    <w:rsid w:val="009D24E1"/>
    <w:rsid w:val="00A02089"/>
    <w:rsid w:val="00A044B8"/>
    <w:rsid w:val="00A27496"/>
    <w:rsid w:val="00A330CD"/>
    <w:rsid w:val="00A34EAC"/>
    <w:rsid w:val="00A835DD"/>
    <w:rsid w:val="00B57572"/>
    <w:rsid w:val="00B82D6F"/>
    <w:rsid w:val="00BD24A0"/>
    <w:rsid w:val="00C16DC8"/>
    <w:rsid w:val="00C343ED"/>
    <w:rsid w:val="00C65E2F"/>
    <w:rsid w:val="00C700C3"/>
    <w:rsid w:val="00C81BAD"/>
    <w:rsid w:val="00C85795"/>
    <w:rsid w:val="00CC0170"/>
    <w:rsid w:val="00D53379"/>
    <w:rsid w:val="00D569EA"/>
    <w:rsid w:val="00D87CE0"/>
    <w:rsid w:val="00DA1A26"/>
    <w:rsid w:val="00E01648"/>
    <w:rsid w:val="00E6370A"/>
    <w:rsid w:val="00E82BA6"/>
    <w:rsid w:val="00E96FE4"/>
    <w:rsid w:val="00EB243A"/>
    <w:rsid w:val="00EB29E7"/>
    <w:rsid w:val="00EB5C42"/>
    <w:rsid w:val="00ED1E8C"/>
    <w:rsid w:val="00EE2525"/>
    <w:rsid w:val="00EE3997"/>
    <w:rsid w:val="00F15BC5"/>
    <w:rsid w:val="00F24BF2"/>
    <w:rsid w:val="00F253A7"/>
    <w:rsid w:val="00F31F78"/>
    <w:rsid w:val="00F34209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50</cp:revision>
  <cp:lastPrinted>2015-12-21T12:25:00Z</cp:lastPrinted>
  <dcterms:created xsi:type="dcterms:W3CDTF">2016-12-27T07:48:00Z</dcterms:created>
  <dcterms:modified xsi:type="dcterms:W3CDTF">2022-04-01T06:49:00Z</dcterms:modified>
</cp:coreProperties>
</file>