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87" w:leader="none"/>
        </w:tabs>
        <w:spacing w:lineRule="exact" w:line="274" w:before="0" w:after="0"/>
        <w:ind w:right="10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Załącznik nr 4 - RODO</w:t>
      </w:r>
      <w:bookmarkStart w:id="0" w:name="_GoBack"/>
      <w:bookmarkEnd w:id="0"/>
    </w:p>
    <w:p>
      <w:pPr>
        <w:pStyle w:val="Normal"/>
        <w:tabs>
          <w:tab w:val="clear" w:pos="708"/>
          <w:tab w:val="left" w:pos="787" w:leader="none"/>
        </w:tabs>
        <w:spacing w:lineRule="exact" w:line="274" w:before="0" w:after="0"/>
        <w:ind w:right="100" w:hanging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787" w:leader="none"/>
        </w:tabs>
        <w:spacing w:lineRule="exact" w:line="274" w:before="0" w:after="0"/>
        <w:ind w:right="100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  <w:t>Informacja o przetwarzaniu danych osobowych</w:t>
      </w:r>
    </w:p>
    <w:p>
      <w:pPr>
        <w:pStyle w:val="Normal"/>
        <w:tabs>
          <w:tab w:val="clear" w:pos="708"/>
          <w:tab w:val="left" w:pos="787" w:leader="none"/>
        </w:tabs>
        <w:spacing w:lineRule="exact" w:line="274" w:before="0" w:after="0"/>
        <w:ind w:right="100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pl-PL"/>
        </w:rPr>
      </w:r>
    </w:p>
    <w:p>
      <w:pPr>
        <w:pStyle w:val="Normal"/>
        <w:tabs>
          <w:tab w:val="clear" w:pos="708"/>
          <w:tab w:val="left" w:pos="787" w:leader="none"/>
        </w:tabs>
        <w:spacing w:lineRule="exact" w:line="274" w:before="0" w:after="0"/>
        <w:ind w:right="100" w:hanging="0"/>
        <w:jc w:val="both"/>
        <w:rPr>
          <w:rFonts w:ascii="Times New Roman" w:hAnsi="Times New Roman" w:eastAsia="SimSu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7" w:leader="none"/>
        </w:tabs>
        <w:suppressAutoHyphens w:val="true"/>
        <w:spacing w:lineRule="exact" w:line="274" w:before="0" w:after="0"/>
        <w:ind w:left="644" w:right="100" w:hanging="360"/>
        <w:jc w:val="both"/>
        <w:rPr>
          <w:rFonts w:ascii="Times New Roman" w:hAnsi="Times New Roman" w:eastAsia="SimSu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administratorem Pani/Pana danych osobowych jest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7" w:leader="none"/>
        </w:tabs>
        <w:suppressAutoHyphens w:val="true"/>
        <w:spacing w:lineRule="exact" w:line="274" w:before="0" w:after="0"/>
        <w:ind w:left="644" w:right="100" w:hanging="360"/>
        <w:jc w:val="both"/>
        <w:rPr>
          <w:rFonts w:ascii="Times New Roman" w:hAnsi="Times New Roman" w:eastAsia="SimSun" w:cs="Times New Roman"/>
          <w:sz w:val="24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inspektorem ochrony danych osobowych w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Wojewódzkim Zespole Lecznictwa Psychiatrycznego w Olsztynie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jest Pan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Władysław Wiciński, kontakt: </w:t>
      </w:r>
      <w:hyperlink r:id="rId2">
        <w:r>
          <w:rPr>
            <w:rFonts w:eastAsia="Times New Roman" w:cs="Times New Roman" w:ascii="Times New Roman" w:hAnsi="Times New Roman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i/>
            <w:sz w:val="24"/>
            <w:szCs w:val="24"/>
            <w:lang w:eastAsia="pl-PL"/>
          </w:rPr>
          <w:t>tel:(89)</w:t>
        </w:r>
      </w:hyperlink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 678 53 49;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567" w:leader="none"/>
        </w:tabs>
        <w:suppressAutoHyphens w:val="true"/>
        <w:spacing w:lineRule="exact" w:line="274" w:before="0" w:after="0"/>
        <w:ind w:left="644" w:right="100" w:hanging="360"/>
        <w:jc w:val="both"/>
        <w:rPr>
          <w:rFonts w:ascii="Times New Roman" w:hAnsi="Times New Roman" w:eastAsia="SimSu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Pani / Pana dane osobowe przetwarzane są w celu / celach: </w:t>
      </w:r>
    </w:p>
    <w:p>
      <w:pPr>
        <w:pStyle w:val="Normal"/>
        <w:tabs>
          <w:tab w:val="clear" w:pos="708"/>
          <w:tab w:val="left" w:pos="567" w:leader="none"/>
        </w:tabs>
        <w:spacing w:lineRule="exact" w:line="274" w:before="0" w:after="0"/>
        <w:ind w:left="644" w:right="1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a) wypełnienia obowiązków prawnych ciążących na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Wojewódzkim Zespole Lecznictwa Psychiatrycznego w Olsztynie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; </w:t>
      </w:r>
    </w:p>
    <w:p>
      <w:pPr>
        <w:pStyle w:val="Normal"/>
        <w:tabs>
          <w:tab w:val="clear" w:pos="708"/>
          <w:tab w:val="left" w:pos="567" w:leader="none"/>
        </w:tabs>
        <w:spacing w:lineRule="exact" w:line="274" w:before="0" w:after="0"/>
        <w:ind w:left="644" w:right="1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b) realizacji umów zawartych z kontrahentami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Wojewódzkiego Zespołu Lecznictwa Psychiatrycznego w Olsztynie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;</w:t>
      </w:r>
    </w:p>
    <w:p>
      <w:pPr>
        <w:pStyle w:val="Normal"/>
        <w:tabs>
          <w:tab w:val="clear" w:pos="708"/>
          <w:tab w:val="left" w:pos="567" w:leader="none"/>
        </w:tabs>
        <w:spacing w:lineRule="exact" w:line="274" w:before="0" w:after="0"/>
        <w:ind w:left="644" w:right="10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>
      <w:pPr>
        <w:pStyle w:val="Normal"/>
        <w:spacing w:lineRule="auto" w:line="240" w:before="0" w:after="0"/>
        <w:ind w:left="64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>
      <w:pPr>
        <w:pStyle w:val="Normal"/>
        <w:spacing w:lineRule="auto" w:line="240" w:before="0" w:after="0"/>
        <w:ind w:left="644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b) inne podmioty, które na podstawie stosownych umów podpisanych z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Wojewódzkim Zespołem Lecznictwa Psychiatrycznego w Olsztynie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powzięcia informacji o niezgodnym z prawem przetwarzaniu w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Wojewódzkim Zespole Lecznictwa Psychiatrycznego w Olsztynie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Pani / Pana dane mogą być przetwarzane w sposób zautomatyzowany i nie będą profilowane.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.wicinski@wzlp.pl" TargetMode="External"/><Relationship Id="rId3" Type="http://schemas.openxmlformats.org/officeDocument/2006/relationships/hyperlink" Target="tel:(89)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LibreOffice/7.1.0.3$Windows_X86_64 LibreOffice_project/f6099ecf3d29644b5008cc8f48f42f4a40986e4c</Application>
  <AppVersion>15.0000</AppVersion>
  <Pages>2</Pages>
  <Words>792</Words>
  <Characters>4851</Characters>
  <CharactersWithSpaces>5626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2018-08-30T05:48:00Z</dcterms:created>
  <dc:creator>lkonczanin</dc:creator>
  <dc:description/>
  <dc:language>pl-PL</dc:language>
  <cp:lastModifiedBy>Izabela Adrjan</cp:lastModifiedBy>
  <dcterms:modified xsi:type="dcterms:W3CDTF">2021-02-18T11:07:00Z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